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B38" w:rsidRPr="00AD1B38" w:rsidRDefault="00C9427A" w:rsidP="00A4113C">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AD1B38">
        <w:rPr>
          <w:rFonts w:ascii="Times New Roman" w:eastAsia="Times New Roman" w:hAnsi="Times New Roman" w:cs="Times New Roman"/>
          <w:b/>
          <w:sz w:val="24"/>
          <w:szCs w:val="24"/>
          <w:lang w:eastAsia="ru-RU"/>
        </w:rPr>
        <w:t xml:space="preserve">Справка </w:t>
      </w:r>
    </w:p>
    <w:p w:rsidR="00521729" w:rsidRDefault="00C9427A" w:rsidP="00521729">
      <w:pPr>
        <w:spacing w:after="0" w:line="240" w:lineRule="auto"/>
        <w:jc w:val="center"/>
        <w:rPr>
          <w:rFonts w:ascii="Times New Roman" w:hAnsi="Times New Roman"/>
          <w:sz w:val="24"/>
          <w:szCs w:val="24"/>
        </w:rPr>
      </w:pPr>
      <w:r w:rsidRPr="007C3306">
        <w:rPr>
          <w:rFonts w:ascii="Times New Roman" w:eastAsia="Times New Roman" w:hAnsi="Times New Roman" w:cs="Times New Roman"/>
          <w:sz w:val="24"/>
          <w:szCs w:val="24"/>
          <w:lang w:eastAsia="ru-RU"/>
        </w:rPr>
        <w:t xml:space="preserve">о работниках из числа руководителей и работников организаций, деятельность которых связана с направленностью (профилем) реализуемой программы высшего образования </w:t>
      </w:r>
      <w:r w:rsidRPr="00DB4407">
        <w:rPr>
          <w:rFonts w:ascii="Times New Roman" w:eastAsia="Times New Roman" w:hAnsi="Times New Roman" w:cs="Times New Roman"/>
          <w:sz w:val="24"/>
          <w:szCs w:val="24"/>
          <w:lang w:eastAsia="ru-RU"/>
        </w:rPr>
        <w:t xml:space="preserve">по </w:t>
      </w:r>
      <w:r w:rsidR="00521729">
        <w:rPr>
          <w:rFonts w:ascii="Times New Roman" w:hAnsi="Times New Roman"/>
          <w:sz w:val="24"/>
          <w:szCs w:val="24"/>
        </w:rPr>
        <w:t xml:space="preserve">направлению подготовки </w:t>
      </w:r>
      <w:r w:rsidR="00521729" w:rsidRPr="00F74F94">
        <w:rPr>
          <w:rFonts w:ascii="Times New Roman" w:hAnsi="Times New Roman"/>
          <w:sz w:val="24"/>
          <w:szCs w:val="24"/>
        </w:rPr>
        <w:t xml:space="preserve">40.03.01 Юриспруденция, </w:t>
      </w:r>
    </w:p>
    <w:p w:rsidR="00521729" w:rsidRPr="00F74F94" w:rsidRDefault="0072634B" w:rsidP="00521729">
      <w:pPr>
        <w:spacing w:after="0" w:line="240" w:lineRule="auto"/>
        <w:jc w:val="center"/>
        <w:rPr>
          <w:b/>
          <w:sz w:val="24"/>
          <w:szCs w:val="24"/>
        </w:rPr>
      </w:pPr>
      <w:r>
        <w:rPr>
          <w:rFonts w:ascii="Times New Roman" w:hAnsi="Times New Roman"/>
          <w:sz w:val="24"/>
          <w:szCs w:val="24"/>
        </w:rPr>
        <w:t>уголовно</w:t>
      </w:r>
      <w:r w:rsidR="00521729" w:rsidRPr="00F74F94">
        <w:rPr>
          <w:rFonts w:ascii="Times New Roman" w:hAnsi="Times New Roman"/>
          <w:sz w:val="24"/>
          <w:szCs w:val="24"/>
        </w:rPr>
        <w:t>-правовой профиль, 20</w:t>
      </w:r>
      <w:r w:rsidR="00521729">
        <w:rPr>
          <w:rFonts w:ascii="Times New Roman" w:hAnsi="Times New Roman"/>
          <w:sz w:val="24"/>
          <w:szCs w:val="24"/>
        </w:rPr>
        <w:t>22</w:t>
      </w:r>
    </w:p>
    <w:p w:rsidR="00CC3ADC" w:rsidRPr="00785E9A" w:rsidRDefault="00CC3ADC" w:rsidP="00521729">
      <w:pPr>
        <w:widowControl w:val="0"/>
        <w:tabs>
          <w:tab w:val="left" w:pos="3000"/>
        </w:tabs>
        <w:suppressAutoHyphens/>
        <w:spacing w:after="0" w:line="240" w:lineRule="auto"/>
        <w:jc w:val="center"/>
        <w:rPr>
          <w:rFonts w:ascii="Times New Roman" w:hAnsi="Times New Roman" w:cs="Times New Roman"/>
          <w:b/>
          <w:sz w:val="24"/>
          <w:szCs w:val="24"/>
        </w:rPr>
      </w:pPr>
    </w:p>
    <w:tbl>
      <w:tblPr>
        <w:tblStyle w:val="a5"/>
        <w:tblW w:w="0" w:type="auto"/>
        <w:jc w:val="center"/>
        <w:tblLook w:val="04A0" w:firstRow="1" w:lastRow="0" w:firstColumn="1" w:lastColumn="0" w:noHBand="0" w:noVBand="1"/>
      </w:tblPr>
      <w:tblGrid>
        <w:gridCol w:w="757"/>
        <w:gridCol w:w="3054"/>
        <w:gridCol w:w="2468"/>
        <w:gridCol w:w="2593"/>
        <w:gridCol w:w="2019"/>
        <w:gridCol w:w="2019"/>
        <w:gridCol w:w="1876"/>
      </w:tblGrid>
      <w:tr w:rsidR="00AD1B38" w:rsidTr="008455F3">
        <w:trPr>
          <w:jc w:val="center"/>
        </w:trPr>
        <w:tc>
          <w:tcPr>
            <w:tcW w:w="544" w:type="dxa"/>
            <w:shd w:val="clear" w:color="auto" w:fill="auto"/>
          </w:tcPr>
          <w:p w:rsidR="00AD1B38" w:rsidRPr="008455F3" w:rsidRDefault="00AD1B38" w:rsidP="00AD1B38">
            <w:pPr>
              <w:jc w:val="center"/>
              <w:rPr>
                <w:rFonts w:ascii="Times New Roman" w:hAnsi="Times New Roman" w:cs="Times New Roman"/>
                <w:sz w:val="20"/>
                <w:szCs w:val="20"/>
              </w:rPr>
            </w:pPr>
            <w:r w:rsidRPr="008455F3">
              <w:rPr>
                <w:rFonts w:ascii="Times New Roman" w:hAnsi="Times New Roman" w:cs="Times New Roman"/>
                <w:sz w:val="20"/>
                <w:szCs w:val="20"/>
              </w:rPr>
              <w:t>№ п</w:t>
            </w:r>
            <w:r w:rsidRPr="008455F3">
              <w:rPr>
                <w:rFonts w:ascii="Times New Roman" w:hAnsi="Times New Roman" w:cs="Times New Roman"/>
                <w:sz w:val="20"/>
                <w:szCs w:val="20"/>
                <w:lang w:val="en-US"/>
              </w:rPr>
              <w:t>/</w:t>
            </w:r>
            <w:r w:rsidRPr="008455F3">
              <w:rPr>
                <w:rFonts w:ascii="Times New Roman" w:hAnsi="Times New Roman" w:cs="Times New Roman"/>
                <w:sz w:val="20"/>
                <w:szCs w:val="20"/>
              </w:rPr>
              <w:t>п</w:t>
            </w:r>
          </w:p>
        </w:tc>
        <w:tc>
          <w:tcPr>
            <w:tcW w:w="3167" w:type="dxa"/>
            <w:shd w:val="clear" w:color="auto" w:fill="auto"/>
          </w:tcPr>
          <w:p w:rsidR="00AD1B38" w:rsidRPr="008455F3" w:rsidRDefault="00AD1B38" w:rsidP="00AD1B38">
            <w:pPr>
              <w:jc w:val="center"/>
              <w:rPr>
                <w:rFonts w:ascii="Times New Roman" w:hAnsi="Times New Roman" w:cs="Times New Roman"/>
                <w:sz w:val="20"/>
                <w:szCs w:val="20"/>
              </w:rPr>
            </w:pPr>
            <w:r w:rsidRPr="008455F3">
              <w:rPr>
                <w:rFonts w:ascii="Times New Roman" w:hAnsi="Times New Roman" w:cs="Times New Roman"/>
              </w:rPr>
              <w:t>Ф.И.О. с</w:t>
            </w:r>
            <w:bookmarkStart w:id="0" w:name="_GoBack"/>
            <w:bookmarkEnd w:id="0"/>
            <w:r w:rsidRPr="008455F3">
              <w:rPr>
                <w:rFonts w:ascii="Times New Roman" w:hAnsi="Times New Roman" w:cs="Times New Roman"/>
              </w:rPr>
              <w:t>пециалиста-практика</w:t>
            </w:r>
          </w:p>
        </w:tc>
        <w:tc>
          <w:tcPr>
            <w:tcW w:w="2507" w:type="dxa"/>
            <w:shd w:val="clear" w:color="auto" w:fill="auto"/>
          </w:tcPr>
          <w:p w:rsidR="00AD1B38" w:rsidRPr="008455F3" w:rsidRDefault="00AD1B38" w:rsidP="00AD1B38">
            <w:pPr>
              <w:jc w:val="center"/>
              <w:rPr>
                <w:rFonts w:ascii="Times New Roman" w:hAnsi="Times New Roman" w:cs="Times New Roman"/>
                <w:sz w:val="20"/>
                <w:szCs w:val="20"/>
              </w:rPr>
            </w:pPr>
            <w:r w:rsidRPr="008455F3">
              <w:rPr>
                <w:rFonts w:ascii="Times New Roman" w:hAnsi="Times New Roman" w:cs="Times New Roman"/>
              </w:rPr>
              <w:t>Наименование организации, осуществляющей деятельность в профессиональной сфере, в которой работает специалист-практик по основному месту работы или на условиях внешнего штатного совместительства</w:t>
            </w:r>
          </w:p>
        </w:tc>
        <w:tc>
          <w:tcPr>
            <w:tcW w:w="2671" w:type="dxa"/>
            <w:shd w:val="clear" w:color="auto" w:fill="auto"/>
          </w:tcPr>
          <w:p w:rsidR="00AD1B38" w:rsidRPr="008455F3" w:rsidRDefault="00AD1B38" w:rsidP="00AD1B38">
            <w:pPr>
              <w:jc w:val="center"/>
              <w:rPr>
                <w:rFonts w:ascii="Times New Roman" w:hAnsi="Times New Roman" w:cs="Times New Roman"/>
                <w:sz w:val="20"/>
                <w:szCs w:val="20"/>
              </w:rPr>
            </w:pPr>
            <w:r w:rsidRPr="008455F3">
              <w:rPr>
                <w:rFonts w:ascii="Times New Roman" w:hAnsi="Times New Roman" w:cs="Times New Roman"/>
              </w:rPr>
              <w:t>Занимаемая специалистом-практиком должность</w:t>
            </w:r>
          </w:p>
        </w:tc>
        <w:tc>
          <w:tcPr>
            <w:tcW w:w="2022" w:type="dxa"/>
            <w:shd w:val="clear" w:color="auto" w:fill="auto"/>
          </w:tcPr>
          <w:p w:rsidR="00AD1B38" w:rsidRPr="008455F3" w:rsidRDefault="00AD1B38" w:rsidP="00AD1B38">
            <w:pPr>
              <w:jc w:val="center"/>
              <w:rPr>
                <w:rFonts w:ascii="Times New Roman" w:hAnsi="Times New Roman" w:cs="Times New Roman"/>
                <w:sz w:val="20"/>
                <w:szCs w:val="20"/>
              </w:rPr>
            </w:pPr>
            <w:r w:rsidRPr="008455F3">
              <w:rPr>
                <w:rFonts w:ascii="Times New Roman" w:hAnsi="Times New Roman" w:cs="Times New Roman"/>
              </w:rPr>
              <w:t>Период работы в организации, осуществляющей деятельность в профессиональной сфере, соответствующей профессиональной деятельности, к которой готовится выпускник</w:t>
            </w:r>
          </w:p>
        </w:tc>
        <w:tc>
          <w:tcPr>
            <w:tcW w:w="2022" w:type="dxa"/>
            <w:shd w:val="clear" w:color="auto" w:fill="auto"/>
          </w:tcPr>
          <w:p w:rsidR="00AD1B38" w:rsidRPr="008455F3" w:rsidRDefault="00AD1B38" w:rsidP="00AD1B38">
            <w:pPr>
              <w:jc w:val="center"/>
              <w:rPr>
                <w:rFonts w:ascii="Times New Roman" w:hAnsi="Times New Roman" w:cs="Times New Roman"/>
                <w:sz w:val="20"/>
                <w:szCs w:val="20"/>
              </w:rPr>
            </w:pPr>
            <w:r w:rsidRPr="008455F3">
              <w:rPr>
                <w:rFonts w:ascii="Times New Roman" w:hAnsi="Times New Roman" w:cs="Times New Roman"/>
              </w:rPr>
              <w:t>Общий трудовой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w:t>
            </w:r>
          </w:p>
        </w:tc>
        <w:tc>
          <w:tcPr>
            <w:tcW w:w="1853" w:type="dxa"/>
            <w:shd w:val="clear" w:color="auto" w:fill="auto"/>
          </w:tcPr>
          <w:p w:rsidR="00AD1B38" w:rsidRPr="008455F3" w:rsidRDefault="00AD1B38" w:rsidP="00AD1B38">
            <w:pPr>
              <w:jc w:val="center"/>
              <w:rPr>
                <w:rFonts w:ascii="Times New Roman" w:hAnsi="Times New Roman" w:cs="Times New Roman"/>
                <w:sz w:val="20"/>
                <w:szCs w:val="20"/>
              </w:rPr>
            </w:pPr>
            <w:r w:rsidRPr="008455F3">
              <w:rPr>
                <w:rFonts w:ascii="Times New Roman" w:hAnsi="Times New Roman" w:cs="Times New Roman"/>
              </w:rPr>
              <w:t>Учебная нагрузка в рамках образовательной программ ы за весь период реализации (доля ставки)</w:t>
            </w:r>
          </w:p>
        </w:tc>
      </w:tr>
      <w:tr w:rsidR="00EE6EE2" w:rsidTr="008455F3">
        <w:trPr>
          <w:jc w:val="center"/>
        </w:trPr>
        <w:tc>
          <w:tcPr>
            <w:tcW w:w="544" w:type="dxa"/>
            <w:shd w:val="clear" w:color="auto" w:fill="auto"/>
          </w:tcPr>
          <w:p w:rsidR="00EE6EE2" w:rsidRPr="008455F3" w:rsidRDefault="00EE6EE2" w:rsidP="00EE6EE2">
            <w:pPr>
              <w:pStyle w:val="a7"/>
              <w:numPr>
                <w:ilvl w:val="0"/>
                <w:numId w:val="32"/>
              </w:numPr>
              <w:rPr>
                <w:rFonts w:ascii="Times New Roman" w:hAnsi="Times New Roman" w:cs="Times New Roman"/>
                <w:sz w:val="24"/>
                <w:szCs w:val="24"/>
              </w:rPr>
            </w:pPr>
          </w:p>
        </w:tc>
        <w:tc>
          <w:tcPr>
            <w:tcW w:w="3167" w:type="dxa"/>
            <w:shd w:val="clear" w:color="auto" w:fill="auto"/>
          </w:tcPr>
          <w:p w:rsidR="00EE6EE2" w:rsidRPr="008455F3" w:rsidRDefault="00EE6EE2" w:rsidP="00EE6EE2">
            <w:pPr>
              <w:rPr>
                <w:rFonts w:ascii="Times New Roman" w:eastAsia="Times New Roman" w:hAnsi="Times New Roman" w:cs="Times New Roman"/>
                <w:kern w:val="24"/>
                <w:sz w:val="24"/>
                <w:szCs w:val="24"/>
                <w:lang w:eastAsia="ru-RU"/>
              </w:rPr>
            </w:pPr>
            <w:r w:rsidRPr="008455F3">
              <w:rPr>
                <w:rFonts w:ascii="Times New Roman" w:eastAsia="Times New Roman" w:hAnsi="Times New Roman" w:cs="Times New Roman"/>
                <w:kern w:val="24"/>
                <w:sz w:val="24"/>
                <w:szCs w:val="24"/>
                <w:lang w:eastAsia="ru-RU"/>
              </w:rPr>
              <w:t>Корецкий Аркадий Данилович</w:t>
            </w:r>
          </w:p>
        </w:tc>
        <w:tc>
          <w:tcPr>
            <w:tcW w:w="2507" w:type="dxa"/>
            <w:shd w:val="clear" w:color="auto" w:fill="auto"/>
          </w:tcPr>
          <w:p w:rsidR="00EE6EE2" w:rsidRPr="008455F3" w:rsidRDefault="00EE6EE2" w:rsidP="00EE6EE2">
            <w:pPr>
              <w:jc w:val="center"/>
              <w:rPr>
                <w:rFonts w:ascii="Times New Roman" w:hAnsi="Times New Roman" w:cs="Times New Roman"/>
                <w:sz w:val="24"/>
                <w:szCs w:val="24"/>
              </w:rPr>
            </w:pPr>
            <w:r w:rsidRPr="008455F3">
              <w:rPr>
                <w:rFonts w:ascii="Times New Roman" w:hAnsi="Times New Roman" w:cs="Times New Roman"/>
                <w:sz w:val="24"/>
                <w:szCs w:val="24"/>
              </w:rPr>
              <w:t>Ростовский областной суд</w:t>
            </w:r>
          </w:p>
        </w:tc>
        <w:tc>
          <w:tcPr>
            <w:tcW w:w="2671" w:type="dxa"/>
            <w:shd w:val="clear" w:color="auto" w:fill="auto"/>
          </w:tcPr>
          <w:p w:rsidR="00EE6EE2" w:rsidRPr="008455F3" w:rsidRDefault="00EE6EE2" w:rsidP="00EE6EE2">
            <w:pPr>
              <w:jc w:val="center"/>
              <w:rPr>
                <w:rFonts w:ascii="Times New Roman" w:hAnsi="Times New Roman" w:cs="Times New Roman"/>
                <w:sz w:val="24"/>
                <w:szCs w:val="24"/>
              </w:rPr>
            </w:pPr>
            <w:r w:rsidRPr="008455F3">
              <w:rPr>
                <w:rFonts w:ascii="Times New Roman" w:hAnsi="Times New Roman"/>
                <w:sz w:val="24"/>
                <w:szCs w:val="24"/>
              </w:rPr>
              <w:t xml:space="preserve">Судья </w:t>
            </w:r>
          </w:p>
        </w:tc>
        <w:tc>
          <w:tcPr>
            <w:tcW w:w="2022" w:type="dxa"/>
            <w:shd w:val="clear" w:color="auto" w:fill="auto"/>
          </w:tcPr>
          <w:p w:rsidR="00EE6EE2" w:rsidRPr="008455F3" w:rsidRDefault="00EE6EE2" w:rsidP="00EE6EE2">
            <w:pPr>
              <w:ind w:left="-142" w:right="-177"/>
              <w:jc w:val="center"/>
              <w:rPr>
                <w:rFonts w:ascii="Times New Roman" w:hAnsi="Times New Roman"/>
                <w:sz w:val="24"/>
                <w:szCs w:val="24"/>
                <w:lang w:eastAsia="ru-RU"/>
              </w:rPr>
            </w:pPr>
            <w:r w:rsidRPr="008455F3">
              <w:rPr>
                <w:rFonts w:ascii="Times New Roman" w:hAnsi="Times New Roman"/>
                <w:sz w:val="24"/>
                <w:szCs w:val="24"/>
                <w:lang w:eastAsia="ru-RU"/>
              </w:rPr>
              <w:t xml:space="preserve">28 лет 9 </w:t>
            </w:r>
            <w:proofErr w:type="spellStart"/>
            <w:r w:rsidRPr="008455F3">
              <w:rPr>
                <w:rFonts w:ascii="Times New Roman" w:hAnsi="Times New Roman"/>
                <w:sz w:val="24"/>
                <w:szCs w:val="24"/>
                <w:lang w:eastAsia="ru-RU"/>
              </w:rPr>
              <w:t>мес</w:t>
            </w:r>
            <w:proofErr w:type="spellEnd"/>
          </w:p>
        </w:tc>
        <w:tc>
          <w:tcPr>
            <w:tcW w:w="2022" w:type="dxa"/>
            <w:shd w:val="clear" w:color="auto" w:fill="auto"/>
          </w:tcPr>
          <w:p w:rsidR="00EE6EE2" w:rsidRPr="008455F3" w:rsidRDefault="00EE6EE2" w:rsidP="00EE6EE2">
            <w:pPr>
              <w:ind w:left="-142" w:right="-177"/>
              <w:jc w:val="center"/>
              <w:rPr>
                <w:rFonts w:ascii="Times New Roman" w:hAnsi="Times New Roman"/>
                <w:sz w:val="24"/>
                <w:szCs w:val="24"/>
                <w:lang w:eastAsia="ru-RU"/>
              </w:rPr>
            </w:pPr>
            <w:r w:rsidRPr="008455F3">
              <w:rPr>
                <w:rFonts w:ascii="Times New Roman" w:hAnsi="Times New Roman"/>
                <w:sz w:val="24"/>
                <w:szCs w:val="24"/>
                <w:lang w:eastAsia="ru-RU"/>
              </w:rPr>
              <w:t xml:space="preserve">28 лет 9 </w:t>
            </w:r>
            <w:proofErr w:type="spellStart"/>
            <w:r w:rsidRPr="008455F3">
              <w:rPr>
                <w:rFonts w:ascii="Times New Roman" w:hAnsi="Times New Roman"/>
                <w:sz w:val="24"/>
                <w:szCs w:val="24"/>
                <w:lang w:eastAsia="ru-RU"/>
              </w:rPr>
              <w:t>мес</w:t>
            </w:r>
            <w:proofErr w:type="spellEnd"/>
          </w:p>
        </w:tc>
        <w:tc>
          <w:tcPr>
            <w:tcW w:w="1853" w:type="dxa"/>
            <w:shd w:val="clear" w:color="auto" w:fill="auto"/>
          </w:tcPr>
          <w:p w:rsidR="00EE6EE2" w:rsidRPr="008455F3" w:rsidRDefault="00EE6EE2" w:rsidP="00EE6EE2">
            <w:pPr>
              <w:tabs>
                <w:tab w:val="left" w:pos="207"/>
                <w:tab w:val="center" w:pos="469"/>
              </w:tabs>
              <w:jc w:val="center"/>
              <w:rPr>
                <w:rFonts w:ascii="Times New Roman" w:hAnsi="Times New Roman"/>
                <w:color w:val="000000" w:themeColor="text1"/>
                <w:sz w:val="24"/>
                <w:szCs w:val="24"/>
              </w:rPr>
            </w:pPr>
            <w:r w:rsidRPr="008455F3">
              <w:rPr>
                <w:rFonts w:ascii="Times New Roman" w:hAnsi="Times New Roman"/>
                <w:color w:val="000000" w:themeColor="text1"/>
                <w:sz w:val="24"/>
                <w:szCs w:val="24"/>
              </w:rPr>
              <w:t>28 (0,04)</w:t>
            </w:r>
          </w:p>
        </w:tc>
      </w:tr>
      <w:tr w:rsidR="00EE6EE2" w:rsidTr="008455F3">
        <w:trPr>
          <w:jc w:val="center"/>
        </w:trPr>
        <w:tc>
          <w:tcPr>
            <w:tcW w:w="544" w:type="dxa"/>
            <w:shd w:val="clear" w:color="auto" w:fill="auto"/>
          </w:tcPr>
          <w:p w:rsidR="00EE6EE2" w:rsidRPr="008455F3" w:rsidRDefault="00EE6EE2" w:rsidP="00EE6EE2">
            <w:pPr>
              <w:pStyle w:val="a7"/>
              <w:numPr>
                <w:ilvl w:val="0"/>
                <w:numId w:val="32"/>
              </w:numPr>
              <w:rPr>
                <w:rFonts w:ascii="Times New Roman" w:hAnsi="Times New Roman" w:cs="Times New Roman"/>
                <w:sz w:val="24"/>
                <w:szCs w:val="24"/>
              </w:rPr>
            </w:pPr>
          </w:p>
        </w:tc>
        <w:tc>
          <w:tcPr>
            <w:tcW w:w="3167" w:type="dxa"/>
            <w:shd w:val="clear" w:color="auto" w:fill="auto"/>
          </w:tcPr>
          <w:p w:rsidR="00EE6EE2" w:rsidRPr="008455F3" w:rsidRDefault="00EE6EE2" w:rsidP="00EE6EE2">
            <w:pPr>
              <w:rPr>
                <w:rFonts w:ascii="Times New Roman" w:eastAsia="Times New Roman" w:hAnsi="Times New Roman" w:cs="Times New Roman"/>
                <w:kern w:val="24"/>
                <w:sz w:val="24"/>
                <w:szCs w:val="24"/>
                <w:lang w:eastAsia="ru-RU"/>
              </w:rPr>
            </w:pPr>
            <w:r w:rsidRPr="008455F3">
              <w:rPr>
                <w:rFonts w:ascii="Times New Roman" w:hAnsi="Times New Roman"/>
                <w:kern w:val="24"/>
                <w:sz w:val="24"/>
                <w:szCs w:val="24"/>
                <w:lang w:eastAsia="ru-RU"/>
              </w:rPr>
              <w:t>Колесник Ирина Валентиновна</w:t>
            </w:r>
          </w:p>
        </w:tc>
        <w:tc>
          <w:tcPr>
            <w:tcW w:w="2507" w:type="dxa"/>
            <w:shd w:val="clear" w:color="auto" w:fill="auto"/>
          </w:tcPr>
          <w:p w:rsidR="00EE6EE2" w:rsidRPr="008455F3" w:rsidRDefault="00EE6EE2" w:rsidP="00EE6EE2">
            <w:pPr>
              <w:jc w:val="center"/>
              <w:rPr>
                <w:rFonts w:ascii="Times New Roman" w:hAnsi="Times New Roman" w:cs="Times New Roman"/>
                <w:sz w:val="24"/>
                <w:szCs w:val="24"/>
              </w:rPr>
            </w:pPr>
            <w:r w:rsidRPr="008455F3">
              <w:rPr>
                <w:rFonts w:ascii="Times New Roman" w:hAnsi="Times New Roman" w:cs="Times New Roman"/>
                <w:bCs/>
                <w:sz w:val="24"/>
                <w:szCs w:val="24"/>
              </w:rPr>
              <w:t>Арбитражный суд Ростовской области</w:t>
            </w:r>
          </w:p>
        </w:tc>
        <w:tc>
          <w:tcPr>
            <w:tcW w:w="2671" w:type="dxa"/>
            <w:shd w:val="clear" w:color="auto" w:fill="auto"/>
          </w:tcPr>
          <w:p w:rsidR="00EE6EE2" w:rsidRPr="008455F3" w:rsidRDefault="00EE6EE2" w:rsidP="00EE6EE2">
            <w:pPr>
              <w:jc w:val="center"/>
              <w:rPr>
                <w:rFonts w:ascii="Times New Roman" w:hAnsi="Times New Roman" w:cs="Times New Roman"/>
                <w:sz w:val="24"/>
                <w:szCs w:val="24"/>
              </w:rPr>
            </w:pPr>
            <w:r w:rsidRPr="008455F3">
              <w:rPr>
                <w:rFonts w:ascii="Times New Roman" w:hAnsi="Times New Roman" w:cs="Times New Roman"/>
                <w:bCs/>
                <w:sz w:val="24"/>
                <w:szCs w:val="24"/>
              </w:rPr>
              <w:t xml:space="preserve">Судья </w:t>
            </w:r>
          </w:p>
        </w:tc>
        <w:tc>
          <w:tcPr>
            <w:tcW w:w="2022" w:type="dxa"/>
            <w:shd w:val="clear" w:color="auto" w:fill="auto"/>
          </w:tcPr>
          <w:p w:rsidR="00EE6EE2" w:rsidRPr="008455F3" w:rsidRDefault="00EE6EE2" w:rsidP="00EE6EE2">
            <w:pPr>
              <w:ind w:left="-142" w:right="-177"/>
              <w:jc w:val="center"/>
              <w:rPr>
                <w:rFonts w:ascii="Times New Roman" w:hAnsi="Times New Roman"/>
                <w:kern w:val="24"/>
                <w:sz w:val="24"/>
                <w:szCs w:val="24"/>
                <w:lang w:eastAsia="ru-RU"/>
              </w:rPr>
            </w:pPr>
            <w:r w:rsidRPr="008455F3">
              <w:rPr>
                <w:rFonts w:ascii="Times New Roman" w:hAnsi="Times New Roman"/>
                <w:kern w:val="24"/>
                <w:sz w:val="24"/>
                <w:szCs w:val="24"/>
                <w:lang w:eastAsia="ru-RU"/>
              </w:rPr>
              <w:t>29 лет 6 мес.</w:t>
            </w:r>
          </w:p>
        </w:tc>
        <w:tc>
          <w:tcPr>
            <w:tcW w:w="2022" w:type="dxa"/>
            <w:shd w:val="clear" w:color="auto" w:fill="auto"/>
          </w:tcPr>
          <w:p w:rsidR="00EE6EE2" w:rsidRPr="008455F3" w:rsidRDefault="00EE6EE2" w:rsidP="00EE6EE2">
            <w:pPr>
              <w:ind w:left="-142" w:right="-177"/>
              <w:jc w:val="center"/>
              <w:rPr>
                <w:rFonts w:ascii="Times New Roman" w:hAnsi="Times New Roman"/>
                <w:kern w:val="24"/>
                <w:sz w:val="24"/>
                <w:szCs w:val="24"/>
                <w:lang w:eastAsia="ru-RU"/>
              </w:rPr>
            </w:pPr>
            <w:r w:rsidRPr="008455F3">
              <w:rPr>
                <w:rFonts w:ascii="Times New Roman" w:hAnsi="Times New Roman"/>
                <w:kern w:val="24"/>
                <w:sz w:val="24"/>
                <w:szCs w:val="24"/>
                <w:lang w:eastAsia="ru-RU"/>
              </w:rPr>
              <w:t xml:space="preserve">42 года 7 </w:t>
            </w:r>
            <w:proofErr w:type="spellStart"/>
            <w:r w:rsidRPr="008455F3">
              <w:rPr>
                <w:rFonts w:ascii="Times New Roman" w:hAnsi="Times New Roman"/>
                <w:kern w:val="24"/>
                <w:sz w:val="24"/>
                <w:szCs w:val="24"/>
                <w:lang w:eastAsia="ru-RU"/>
              </w:rPr>
              <w:t>мес</w:t>
            </w:r>
            <w:proofErr w:type="spellEnd"/>
          </w:p>
        </w:tc>
        <w:tc>
          <w:tcPr>
            <w:tcW w:w="1853" w:type="dxa"/>
            <w:shd w:val="clear" w:color="auto" w:fill="auto"/>
          </w:tcPr>
          <w:p w:rsidR="00EE6EE2" w:rsidRPr="008455F3" w:rsidRDefault="00EE6EE2" w:rsidP="00EE6EE2">
            <w:pPr>
              <w:spacing w:line="360" w:lineRule="auto"/>
              <w:jc w:val="center"/>
              <w:rPr>
                <w:rFonts w:ascii="Times New Roman" w:hAnsi="Times New Roman"/>
                <w:sz w:val="24"/>
                <w:szCs w:val="24"/>
              </w:rPr>
            </w:pPr>
            <w:r w:rsidRPr="008455F3">
              <w:rPr>
                <w:rFonts w:ascii="Times New Roman" w:hAnsi="Times New Roman"/>
                <w:sz w:val="24"/>
                <w:szCs w:val="24"/>
              </w:rPr>
              <w:t>30 (0,04)</w:t>
            </w:r>
          </w:p>
        </w:tc>
      </w:tr>
      <w:tr w:rsidR="009F4EAF" w:rsidRPr="004836CE" w:rsidTr="008455F3">
        <w:trPr>
          <w:jc w:val="center"/>
        </w:trPr>
        <w:tc>
          <w:tcPr>
            <w:tcW w:w="544" w:type="dxa"/>
            <w:shd w:val="clear" w:color="auto" w:fill="auto"/>
          </w:tcPr>
          <w:p w:rsidR="009F4EAF" w:rsidRPr="008455F3" w:rsidRDefault="009F4EAF" w:rsidP="009F4EAF">
            <w:pPr>
              <w:pStyle w:val="a7"/>
              <w:numPr>
                <w:ilvl w:val="0"/>
                <w:numId w:val="32"/>
              </w:numPr>
              <w:rPr>
                <w:rFonts w:ascii="Times New Roman" w:hAnsi="Times New Roman" w:cs="Times New Roman"/>
                <w:sz w:val="24"/>
                <w:szCs w:val="24"/>
              </w:rPr>
            </w:pPr>
          </w:p>
        </w:tc>
        <w:tc>
          <w:tcPr>
            <w:tcW w:w="3167" w:type="dxa"/>
            <w:tcBorders>
              <w:top w:val="single" w:sz="4" w:space="0" w:color="auto"/>
              <w:left w:val="single" w:sz="4" w:space="0" w:color="auto"/>
              <w:bottom w:val="single" w:sz="4" w:space="0" w:color="auto"/>
              <w:right w:val="single" w:sz="4" w:space="0" w:color="auto"/>
            </w:tcBorders>
            <w:shd w:val="clear" w:color="auto" w:fill="auto"/>
          </w:tcPr>
          <w:p w:rsidR="009F4EAF" w:rsidRPr="008455F3" w:rsidRDefault="009F4EAF" w:rsidP="009F4EAF">
            <w:pPr>
              <w:rPr>
                <w:rFonts w:ascii="Times New Roman" w:hAnsi="Times New Roman" w:cs="Times New Roman"/>
                <w:sz w:val="24"/>
                <w:szCs w:val="24"/>
              </w:rPr>
            </w:pPr>
            <w:proofErr w:type="spellStart"/>
            <w:r w:rsidRPr="008455F3">
              <w:rPr>
                <w:rFonts w:ascii="Times New Roman" w:hAnsi="Times New Roman" w:cs="Times New Roman"/>
                <w:sz w:val="24"/>
                <w:szCs w:val="24"/>
              </w:rPr>
              <w:t>Шипшин</w:t>
            </w:r>
            <w:proofErr w:type="spellEnd"/>
            <w:r w:rsidRPr="008455F3">
              <w:rPr>
                <w:rFonts w:ascii="Times New Roman" w:hAnsi="Times New Roman" w:cs="Times New Roman"/>
                <w:sz w:val="24"/>
                <w:szCs w:val="24"/>
              </w:rPr>
              <w:t xml:space="preserve"> Сергей Сергеевич</w:t>
            </w:r>
          </w:p>
        </w:tc>
        <w:tc>
          <w:tcPr>
            <w:tcW w:w="2507" w:type="dxa"/>
            <w:tcBorders>
              <w:top w:val="single" w:sz="4" w:space="0" w:color="auto"/>
              <w:left w:val="single" w:sz="4" w:space="0" w:color="auto"/>
              <w:bottom w:val="single" w:sz="4" w:space="0" w:color="auto"/>
              <w:right w:val="single" w:sz="4" w:space="0" w:color="auto"/>
            </w:tcBorders>
            <w:shd w:val="clear" w:color="auto" w:fill="auto"/>
          </w:tcPr>
          <w:p w:rsidR="009F4EAF" w:rsidRPr="008455F3" w:rsidRDefault="009F4EAF" w:rsidP="009F4EAF">
            <w:pPr>
              <w:jc w:val="center"/>
              <w:rPr>
                <w:rFonts w:ascii="Times New Roman" w:hAnsi="Times New Roman" w:cs="Times New Roman"/>
                <w:sz w:val="24"/>
                <w:szCs w:val="24"/>
              </w:rPr>
            </w:pPr>
            <w:r w:rsidRPr="008455F3">
              <w:rPr>
                <w:rFonts w:ascii="Times New Roman" w:hAnsi="Times New Roman" w:cs="Times New Roman"/>
                <w:sz w:val="24"/>
                <w:szCs w:val="24"/>
              </w:rPr>
              <w:t>Южный региональный центр судебной экспертизы Министерства юстиции Российской Федерации</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F4EAF" w:rsidRPr="008455F3" w:rsidRDefault="009F4EAF" w:rsidP="009F4EAF">
            <w:pPr>
              <w:jc w:val="center"/>
              <w:rPr>
                <w:rFonts w:ascii="Times New Roman" w:hAnsi="Times New Roman" w:cs="Times New Roman"/>
                <w:sz w:val="24"/>
                <w:szCs w:val="24"/>
              </w:rPr>
            </w:pPr>
            <w:r w:rsidRPr="008455F3">
              <w:rPr>
                <w:rFonts w:ascii="Times New Roman" w:hAnsi="Times New Roman" w:cs="Times New Roman"/>
                <w:sz w:val="24"/>
                <w:szCs w:val="24"/>
              </w:rPr>
              <w:t>Заместитель начальника</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9F4EAF" w:rsidRPr="008455F3" w:rsidRDefault="009F4EAF" w:rsidP="009F4EAF">
            <w:pPr>
              <w:jc w:val="center"/>
              <w:rPr>
                <w:rFonts w:ascii="Times New Roman" w:hAnsi="Times New Roman" w:cs="Times New Roman"/>
                <w:sz w:val="24"/>
                <w:szCs w:val="24"/>
              </w:rPr>
            </w:pPr>
            <w:r w:rsidRPr="008455F3">
              <w:rPr>
                <w:rFonts w:ascii="Times New Roman" w:hAnsi="Times New Roman" w:cs="Times New Roman"/>
                <w:sz w:val="24"/>
                <w:szCs w:val="24"/>
              </w:rPr>
              <w:t>41 год 3 мес.</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9F4EAF" w:rsidRPr="008455F3" w:rsidRDefault="009F4EAF" w:rsidP="009F4EAF">
            <w:pPr>
              <w:jc w:val="center"/>
              <w:rPr>
                <w:rFonts w:ascii="Times New Roman" w:hAnsi="Times New Roman"/>
                <w:sz w:val="24"/>
                <w:szCs w:val="24"/>
              </w:rPr>
            </w:pPr>
            <w:r w:rsidRPr="008455F3">
              <w:rPr>
                <w:rFonts w:ascii="Times New Roman" w:hAnsi="Times New Roman"/>
                <w:sz w:val="24"/>
                <w:szCs w:val="24"/>
              </w:rPr>
              <w:t>22 года 2 мес.</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F4EAF" w:rsidRPr="008455F3" w:rsidRDefault="009F4EAF" w:rsidP="00CC225C">
            <w:pPr>
              <w:pStyle w:val="a7"/>
              <w:numPr>
                <w:ilvl w:val="0"/>
                <w:numId w:val="34"/>
              </w:numPr>
              <w:jc w:val="center"/>
              <w:rPr>
                <w:rFonts w:ascii="Times New Roman" w:hAnsi="Times New Roman"/>
                <w:sz w:val="24"/>
                <w:szCs w:val="24"/>
              </w:rPr>
            </w:pPr>
            <w:r w:rsidRPr="008455F3">
              <w:rPr>
                <w:rFonts w:ascii="Times New Roman" w:hAnsi="Times New Roman"/>
                <w:sz w:val="24"/>
                <w:szCs w:val="24"/>
              </w:rPr>
              <w:t>(0,</w:t>
            </w:r>
            <w:r w:rsidR="007746F9" w:rsidRPr="008455F3">
              <w:rPr>
                <w:rFonts w:ascii="Times New Roman" w:hAnsi="Times New Roman"/>
                <w:sz w:val="24"/>
                <w:szCs w:val="24"/>
              </w:rPr>
              <w:t>04</w:t>
            </w:r>
            <w:r w:rsidRPr="008455F3">
              <w:rPr>
                <w:rFonts w:ascii="Times New Roman" w:hAnsi="Times New Roman"/>
                <w:sz w:val="24"/>
                <w:szCs w:val="24"/>
              </w:rPr>
              <w:t>)</w:t>
            </w:r>
          </w:p>
        </w:tc>
      </w:tr>
      <w:tr w:rsidR="00CC225C" w:rsidTr="008455F3">
        <w:trPr>
          <w:jc w:val="center"/>
        </w:trPr>
        <w:tc>
          <w:tcPr>
            <w:tcW w:w="544" w:type="dxa"/>
            <w:shd w:val="clear" w:color="auto" w:fill="auto"/>
          </w:tcPr>
          <w:p w:rsidR="00CC225C" w:rsidRPr="008455F3" w:rsidRDefault="00CC225C" w:rsidP="00CC225C">
            <w:pPr>
              <w:ind w:left="360"/>
              <w:rPr>
                <w:rFonts w:ascii="Times New Roman" w:hAnsi="Times New Roman" w:cs="Times New Roman"/>
                <w:sz w:val="24"/>
                <w:szCs w:val="24"/>
              </w:rPr>
            </w:pPr>
            <w:r w:rsidRPr="008455F3">
              <w:rPr>
                <w:rFonts w:ascii="Times New Roman" w:hAnsi="Times New Roman" w:cs="Times New Roman"/>
                <w:sz w:val="24"/>
                <w:szCs w:val="24"/>
              </w:rPr>
              <w:t>4.</w:t>
            </w:r>
          </w:p>
        </w:tc>
        <w:tc>
          <w:tcPr>
            <w:tcW w:w="3167" w:type="dxa"/>
            <w:shd w:val="clear" w:color="auto" w:fill="auto"/>
          </w:tcPr>
          <w:p w:rsidR="00CC225C" w:rsidRPr="008455F3" w:rsidRDefault="00CC225C" w:rsidP="00CC225C">
            <w:pPr>
              <w:rPr>
                <w:rFonts w:ascii="Times New Roman" w:hAnsi="Times New Roman" w:cs="Times New Roman"/>
                <w:sz w:val="24"/>
                <w:szCs w:val="24"/>
              </w:rPr>
            </w:pPr>
            <w:r w:rsidRPr="008455F3">
              <w:rPr>
                <w:rFonts w:ascii="Times New Roman" w:hAnsi="Times New Roman" w:cs="Times New Roman"/>
                <w:sz w:val="24"/>
                <w:szCs w:val="24"/>
              </w:rPr>
              <w:t>Носко Ирина Валерьевна</w:t>
            </w:r>
          </w:p>
        </w:tc>
        <w:tc>
          <w:tcPr>
            <w:tcW w:w="2507" w:type="dxa"/>
            <w:shd w:val="clear" w:color="auto" w:fill="auto"/>
          </w:tcPr>
          <w:p w:rsidR="00CC225C" w:rsidRPr="008455F3" w:rsidRDefault="00CC225C" w:rsidP="00CC225C">
            <w:pPr>
              <w:jc w:val="center"/>
              <w:rPr>
                <w:rFonts w:ascii="Times New Roman" w:hAnsi="Times New Roman" w:cs="Times New Roman"/>
                <w:sz w:val="24"/>
                <w:szCs w:val="24"/>
              </w:rPr>
            </w:pPr>
            <w:r w:rsidRPr="008455F3">
              <w:rPr>
                <w:rFonts w:ascii="Times New Roman" w:hAnsi="Times New Roman" w:cs="Times New Roman"/>
                <w:sz w:val="24"/>
                <w:szCs w:val="24"/>
              </w:rPr>
              <w:t>Судебный участок №1 Октябрьского судебного района г. Ростова-на-Дону</w:t>
            </w:r>
          </w:p>
        </w:tc>
        <w:tc>
          <w:tcPr>
            <w:tcW w:w="2671" w:type="dxa"/>
            <w:shd w:val="clear" w:color="auto" w:fill="auto"/>
          </w:tcPr>
          <w:p w:rsidR="00CC225C" w:rsidRPr="008455F3" w:rsidRDefault="00CC225C" w:rsidP="00CC225C">
            <w:pPr>
              <w:jc w:val="center"/>
              <w:rPr>
                <w:rFonts w:ascii="Times New Roman" w:hAnsi="Times New Roman" w:cs="Times New Roman"/>
                <w:sz w:val="24"/>
                <w:szCs w:val="24"/>
              </w:rPr>
            </w:pPr>
            <w:r w:rsidRPr="008455F3">
              <w:rPr>
                <w:rFonts w:ascii="Times New Roman" w:hAnsi="Times New Roman" w:cs="Times New Roman"/>
                <w:sz w:val="24"/>
                <w:szCs w:val="24"/>
              </w:rPr>
              <w:t>Мировой судья Судебного участка №1 Октябрьского судебного района г. Ростова-на-Дону</w:t>
            </w:r>
          </w:p>
        </w:tc>
        <w:tc>
          <w:tcPr>
            <w:tcW w:w="2022" w:type="dxa"/>
            <w:shd w:val="clear" w:color="auto" w:fill="auto"/>
          </w:tcPr>
          <w:p w:rsidR="00CC225C" w:rsidRPr="008455F3" w:rsidRDefault="00CC225C" w:rsidP="00CC225C">
            <w:pPr>
              <w:jc w:val="center"/>
              <w:rPr>
                <w:rFonts w:ascii="Times New Roman" w:hAnsi="Times New Roman" w:cs="Times New Roman"/>
                <w:sz w:val="24"/>
                <w:szCs w:val="24"/>
              </w:rPr>
            </w:pPr>
            <w:r w:rsidRPr="008455F3">
              <w:rPr>
                <w:rFonts w:ascii="Times New Roman" w:hAnsi="Times New Roman" w:cs="Times New Roman"/>
                <w:sz w:val="24"/>
                <w:szCs w:val="24"/>
              </w:rPr>
              <w:t>15 лет 8 мес.</w:t>
            </w:r>
          </w:p>
        </w:tc>
        <w:tc>
          <w:tcPr>
            <w:tcW w:w="2022" w:type="dxa"/>
            <w:shd w:val="clear" w:color="auto" w:fill="auto"/>
          </w:tcPr>
          <w:p w:rsidR="00CC225C" w:rsidRPr="008455F3" w:rsidRDefault="00CC225C" w:rsidP="00CC225C">
            <w:pPr>
              <w:jc w:val="center"/>
              <w:rPr>
                <w:rFonts w:ascii="Times New Roman" w:hAnsi="Times New Roman"/>
                <w:sz w:val="24"/>
                <w:szCs w:val="24"/>
              </w:rPr>
            </w:pPr>
            <w:r w:rsidRPr="008455F3">
              <w:rPr>
                <w:rFonts w:ascii="Times New Roman" w:hAnsi="Times New Roman"/>
                <w:sz w:val="24"/>
                <w:szCs w:val="24"/>
              </w:rPr>
              <w:t>21 год 4 мес.</w:t>
            </w:r>
          </w:p>
        </w:tc>
        <w:tc>
          <w:tcPr>
            <w:tcW w:w="1853" w:type="dxa"/>
            <w:shd w:val="clear" w:color="auto" w:fill="auto"/>
          </w:tcPr>
          <w:p w:rsidR="00CC225C" w:rsidRPr="008455F3" w:rsidRDefault="00CC225C" w:rsidP="00CC225C">
            <w:pPr>
              <w:pStyle w:val="a7"/>
              <w:numPr>
                <w:ilvl w:val="0"/>
                <w:numId w:val="35"/>
              </w:numPr>
              <w:jc w:val="center"/>
              <w:rPr>
                <w:rFonts w:ascii="Times New Roman" w:hAnsi="Times New Roman"/>
                <w:sz w:val="24"/>
                <w:szCs w:val="24"/>
              </w:rPr>
            </w:pPr>
            <w:r w:rsidRPr="008455F3">
              <w:rPr>
                <w:rFonts w:ascii="Times New Roman" w:hAnsi="Times New Roman"/>
                <w:sz w:val="24"/>
                <w:szCs w:val="24"/>
              </w:rPr>
              <w:t>(0,01)</w:t>
            </w:r>
          </w:p>
        </w:tc>
      </w:tr>
      <w:tr w:rsidR="00CC225C" w:rsidTr="008455F3">
        <w:trPr>
          <w:jc w:val="center"/>
        </w:trPr>
        <w:tc>
          <w:tcPr>
            <w:tcW w:w="544" w:type="dxa"/>
            <w:shd w:val="clear" w:color="auto" w:fill="auto"/>
          </w:tcPr>
          <w:p w:rsidR="00CC225C" w:rsidRPr="008455F3" w:rsidRDefault="00CC225C" w:rsidP="00CC225C">
            <w:pPr>
              <w:ind w:left="360"/>
              <w:rPr>
                <w:rFonts w:ascii="Times New Roman" w:hAnsi="Times New Roman" w:cs="Times New Roman"/>
                <w:sz w:val="24"/>
                <w:szCs w:val="24"/>
              </w:rPr>
            </w:pPr>
            <w:r w:rsidRPr="008455F3">
              <w:rPr>
                <w:rFonts w:ascii="Times New Roman" w:hAnsi="Times New Roman" w:cs="Times New Roman"/>
                <w:sz w:val="24"/>
                <w:szCs w:val="24"/>
              </w:rPr>
              <w:t>5.</w:t>
            </w:r>
          </w:p>
        </w:tc>
        <w:tc>
          <w:tcPr>
            <w:tcW w:w="3167" w:type="dxa"/>
            <w:shd w:val="clear" w:color="auto" w:fill="auto"/>
          </w:tcPr>
          <w:p w:rsidR="00CC225C" w:rsidRPr="008455F3" w:rsidRDefault="00CC225C" w:rsidP="00CC225C">
            <w:pPr>
              <w:rPr>
                <w:rFonts w:ascii="Times New Roman" w:hAnsi="Times New Roman" w:cs="Times New Roman"/>
                <w:sz w:val="24"/>
                <w:szCs w:val="24"/>
              </w:rPr>
            </w:pPr>
            <w:r w:rsidRPr="008455F3">
              <w:rPr>
                <w:rFonts w:ascii="Times New Roman" w:hAnsi="Times New Roman" w:cs="Times New Roman"/>
                <w:sz w:val="24"/>
                <w:szCs w:val="24"/>
              </w:rPr>
              <w:t>Сачков Андрей Николаевич</w:t>
            </w:r>
          </w:p>
        </w:tc>
        <w:tc>
          <w:tcPr>
            <w:tcW w:w="2507" w:type="dxa"/>
            <w:shd w:val="clear" w:color="auto" w:fill="auto"/>
          </w:tcPr>
          <w:p w:rsidR="00CC225C" w:rsidRPr="008455F3" w:rsidRDefault="00CC225C" w:rsidP="00CC225C">
            <w:pPr>
              <w:jc w:val="center"/>
              <w:rPr>
                <w:rFonts w:ascii="Times New Roman" w:hAnsi="Times New Roman" w:cs="Times New Roman"/>
                <w:sz w:val="24"/>
                <w:szCs w:val="24"/>
              </w:rPr>
            </w:pPr>
            <w:r w:rsidRPr="008455F3">
              <w:rPr>
                <w:rFonts w:ascii="Times New Roman" w:hAnsi="Times New Roman" w:cs="Times New Roman"/>
                <w:sz w:val="24"/>
                <w:szCs w:val="24"/>
              </w:rPr>
              <w:t>Ростовский областной суд</w:t>
            </w:r>
          </w:p>
        </w:tc>
        <w:tc>
          <w:tcPr>
            <w:tcW w:w="2671" w:type="dxa"/>
            <w:shd w:val="clear" w:color="auto" w:fill="auto"/>
          </w:tcPr>
          <w:p w:rsidR="00CC225C" w:rsidRPr="008455F3" w:rsidRDefault="00CC225C" w:rsidP="00CC225C">
            <w:pPr>
              <w:jc w:val="center"/>
              <w:rPr>
                <w:rFonts w:ascii="Times New Roman" w:hAnsi="Times New Roman" w:cs="Times New Roman"/>
                <w:sz w:val="24"/>
                <w:szCs w:val="24"/>
              </w:rPr>
            </w:pPr>
            <w:r w:rsidRPr="008455F3">
              <w:rPr>
                <w:rFonts w:ascii="Times New Roman" w:hAnsi="Times New Roman" w:cs="Times New Roman"/>
                <w:sz w:val="24"/>
                <w:szCs w:val="24"/>
              </w:rPr>
              <w:t>Судья Ростовского областного суда</w:t>
            </w:r>
          </w:p>
        </w:tc>
        <w:tc>
          <w:tcPr>
            <w:tcW w:w="2022" w:type="dxa"/>
            <w:shd w:val="clear" w:color="auto" w:fill="auto"/>
          </w:tcPr>
          <w:p w:rsidR="00CC225C" w:rsidRPr="008455F3" w:rsidRDefault="00CC225C" w:rsidP="00CC225C">
            <w:pPr>
              <w:jc w:val="center"/>
              <w:rPr>
                <w:rFonts w:ascii="Times New Roman" w:hAnsi="Times New Roman" w:cs="Times New Roman"/>
                <w:sz w:val="24"/>
                <w:szCs w:val="24"/>
              </w:rPr>
            </w:pPr>
            <w:r w:rsidRPr="008455F3">
              <w:rPr>
                <w:rFonts w:ascii="Times New Roman" w:hAnsi="Times New Roman" w:cs="Times New Roman"/>
                <w:sz w:val="24"/>
                <w:szCs w:val="24"/>
              </w:rPr>
              <w:t>18 лет 8 мес.</w:t>
            </w:r>
          </w:p>
        </w:tc>
        <w:tc>
          <w:tcPr>
            <w:tcW w:w="2022" w:type="dxa"/>
            <w:shd w:val="clear" w:color="auto" w:fill="auto"/>
          </w:tcPr>
          <w:p w:rsidR="00CC225C" w:rsidRPr="008455F3" w:rsidRDefault="00CC225C" w:rsidP="00CC225C">
            <w:pPr>
              <w:jc w:val="center"/>
              <w:rPr>
                <w:rFonts w:ascii="Times New Roman" w:hAnsi="Times New Roman"/>
                <w:sz w:val="24"/>
                <w:szCs w:val="24"/>
              </w:rPr>
            </w:pPr>
            <w:r w:rsidRPr="008455F3">
              <w:rPr>
                <w:rFonts w:ascii="Times New Roman" w:hAnsi="Times New Roman"/>
                <w:sz w:val="24"/>
                <w:szCs w:val="24"/>
              </w:rPr>
              <w:t>33 года 6 мес.</w:t>
            </w:r>
          </w:p>
        </w:tc>
        <w:tc>
          <w:tcPr>
            <w:tcW w:w="1853" w:type="dxa"/>
            <w:shd w:val="clear" w:color="auto" w:fill="auto"/>
          </w:tcPr>
          <w:p w:rsidR="00CC225C" w:rsidRPr="008455F3" w:rsidRDefault="00CC225C" w:rsidP="00CC225C">
            <w:pPr>
              <w:jc w:val="center"/>
              <w:rPr>
                <w:rFonts w:ascii="Times New Roman" w:hAnsi="Times New Roman"/>
                <w:sz w:val="24"/>
                <w:szCs w:val="24"/>
              </w:rPr>
            </w:pPr>
            <w:r w:rsidRPr="008455F3">
              <w:rPr>
                <w:rFonts w:ascii="Times New Roman" w:hAnsi="Times New Roman"/>
                <w:sz w:val="24"/>
                <w:szCs w:val="24"/>
              </w:rPr>
              <w:t>6 (0,01)</w:t>
            </w:r>
          </w:p>
        </w:tc>
      </w:tr>
    </w:tbl>
    <w:p w:rsidR="00413E9B" w:rsidRPr="00E15E01" w:rsidRDefault="00413E9B" w:rsidP="00E15E01">
      <w:pPr>
        <w:spacing w:after="0" w:line="240" w:lineRule="auto"/>
        <w:jc w:val="both"/>
        <w:rPr>
          <w:rFonts w:ascii="Times New Roman" w:hAnsi="Times New Roman" w:cs="Times New Roman"/>
          <w:sz w:val="24"/>
          <w:szCs w:val="24"/>
        </w:rPr>
      </w:pPr>
    </w:p>
    <w:sectPr w:rsidR="00413E9B" w:rsidRPr="00E15E01" w:rsidSect="00F9736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C5" w:rsidRDefault="007468C5" w:rsidP="00D73287">
      <w:pPr>
        <w:spacing w:after="0" w:line="240" w:lineRule="auto"/>
      </w:pPr>
      <w:r>
        <w:separator/>
      </w:r>
    </w:p>
  </w:endnote>
  <w:endnote w:type="continuationSeparator" w:id="0">
    <w:p w:rsidR="007468C5" w:rsidRDefault="007468C5"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Pr="00D73287" w:rsidRDefault="001C57B1" w:rsidP="00AD26D8">
    <w:pPr>
      <w:pStyle w:val="af1"/>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C5" w:rsidRDefault="007468C5" w:rsidP="00D73287">
      <w:pPr>
        <w:spacing w:after="0" w:line="240" w:lineRule="auto"/>
      </w:pPr>
      <w:r>
        <w:separator/>
      </w:r>
    </w:p>
  </w:footnote>
  <w:footnote w:type="continuationSeparator" w:id="0">
    <w:p w:rsidR="007468C5" w:rsidRDefault="007468C5"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7B1" w:rsidRDefault="001C57B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863F1F"/>
    <w:multiLevelType w:val="hybridMultilevel"/>
    <w:tmpl w:val="53D217BC"/>
    <w:lvl w:ilvl="0" w:tplc="A4AA7C4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D26D2F"/>
    <w:multiLevelType w:val="hybridMultilevel"/>
    <w:tmpl w:val="5028835E"/>
    <w:lvl w:ilvl="0" w:tplc="25709BBE">
      <w:start w:val="12"/>
      <w:numFmt w:val="decimal"/>
      <w:lvlText w:val="%1."/>
      <w:lvlJc w:val="left"/>
      <w:pPr>
        <w:ind w:left="147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FA7D0B"/>
    <w:multiLevelType w:val="hybridMultilevel"/>
    <w:tmpl w:val="D6F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292084"/>
    <w:multiLevelType w:val="hybridMultilevel"/>
    <w:tmpl w:val="B45A7A30"/>
    <w:lvl w:ilvl="0" w:tplc="51522932">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C81E2C"/>
    <w:multiLevelType w:val="hybridMultilevel"/>
    <w:tmpl w:val="617E8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2" w15:restartNumberingAfterBreak="0">
    <w:nsid w:val="79A330DD"/>
    <w:multiLevelType w:val="hybridMultilevel"/>
    <w:tmpl w:val="E5360A32"/>
    <w:lvl w:ilvl="0" w:tplc="51D0ED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
  </w:num>
  <w:num w:numId="3">
    <w:abstractNumId w:val="3"/>
  </w:num>
  <w:num w:numId="4">
    <w:abstractNumId w:val="5"/>
  </w:num>
  <w:num w:numId="5">
    <w:abstractNumId w:val="12"/>
  </w:num>
  <w:num w:numId="6">
    <w:abstractNumId w:val="19"/>
  </w:num>
  <w:num w:numId="7">
    <w:abstractNumId w:val="7"/>
  </w:num>
  <w:num w:numId="8">
    <w:abstractNumId w:val="8"/>
  </w:num>
  <w:num w:numId="9">
    <w:abstractNumId w:val="26"/>
  </w:num>
  <w:num w:numId="10">
    <w:abstractNumId w:val="31"/>
  </w:num>
  <w:num w:numId="11">
    <w:abstractNumId w:val="29"/>
  </w:num>
  <w:num w:numId="12">
    <w:abstractNumId w:val="17"/>
  </w:num>
  <w:num w:numId="13">
    <w:abstractNumId w:val="14"/>
  </w:num>
  <w:num w:numId="14">
    <w:abstractNumId w:val="4"/>
  </w:num>
  <w:num w:numId="15">
    <w:abstractNumId w:val="18"/>
  </w:num>
  <w:num w:numId="16">
    <w:abstractNumId w:val="13"/>
  </w:num>
  <w:num w:numId="17">
    <w:abstractNumId w:val="0"/>
  </w:num>
  <w:num w:numId="18">
    <w:abstractNumId w:val="9"/>
  </w:num>
  <w:num w:numId="19">
    <w:abstractNumId w:val="21"/>
  </w:num>
  <w:num w:numId="20">
    <w:abstractNumId w:val="10"/>
  </w:num>
  <w:num w:numId="21">
    <w:abstractNumId w:val="16"/>
  </w:num>
  <w:num w:numId="22">
    <w:abstractNumId w:val="23"/>
  </w:num>
  <w:num w:numId="23">
    <w:abstractNumId w:val="28"/>
  </w:num>
  <w:num w:numId="24">
    <w:abstractNumId w:val="22"/>
  </w:num>
  <w:num w:numId="25">
    <w:abstractNumId w:val="20"/>
  </w:num>
  <w:num w:numId="26">
    <w:abstractNumId w:val="1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6"/>
  </w:num>
  <w:num w:numId="30">
    <w:abstractNumId w:val="24"/>
  </w:num>
  <w:num w:numId="31">
    <w:abstractNumId w:val="30"/>
  </w:num>
  <w:num w:numId="32">
    <w:abstractNumId w:val="3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71"/>
    <w:rsid w:val="00022D97"/>
    <w:rsid w:val="00024FA4"/>
    <w:rsid w:val="000308F7"/>
    <w:rsid w:val="00041060"/>
    <w:rsid w:val="00062726"/>
    <w:rsid w:val="00067CAC"/>
    <w:rsid w:val="00067F32"/>
    <w:rsid w:val="00072500"/>
    <w:rsid w:val="000760D1"/>
    <w:rsid w:val="00083221"/>
    <w:rsid w:val="00085908"/>
    <w:rsid w:val="000922FE"/>
    <w:rsid w:val="000928CA"/>
    <w:rsid w:val="000952BB"/>
    <w:rsid w:val="0009711C"/>
    <w:rsid w:val="000A574D"/>
    <w:rsid w:val="000B3618"/>
    <w:rsid w:val="000B659F"/>
    <w:rsid w:val="000C4D56"/>
    <w:rsid w:val="000C5CF0"/>
    <w:rsid w:val="000E4D52"/>
    <w:rsid w:val="000F30AC"/>
    <w:rsid w:val="000F44EF"/>
    <w:rsid w:val="001010FB"/>
    <w:rsid w:val="00103ADD"/>
    <w:rsid w:val="00124CB4"/>
    <w:rsid w:val="0012641F"/>
    <w:rsid w:val="00126E02"/>
    <w:rsid w:val="001528AA"/>
    <w:rsid w:val="00154AA2"/>
    <w:rsid w:val="001626DB"/>
    <w:rsid w:val="001727D8"/>
    <w:rsid w:val="00174EEB"/>
    <w:rsid w:val="00177945"/>
    <w:rsid w:val="00183CED"/>
    <w:rsid w:val="001979AF"/>
    <w:rsid w:val="001B040B"/>
    <w:rsid w:val="001C2BFE"/>
    <w:rsid w:val="001C57B1"/>
    <w:rsid w:val="001D7875"/>
    <w:rsid w:val="00207FC8"/>
    <w:rsid w:val="00223804"/>
    <w:rsid w:val="00240745"/>
    <w:rsid w:val="00243631"/>
    <w:rsid w:val="00253D1B"/>
    <w:rsid w:val="00260534"/>
    <w:rsid w:val="0026285F"/>
    <w:rsid w:val="00275C33"/>
    <w:rsid w:val="0029179C"/>
    <w:rsid w:val="002A1D9C"/>
    <w:rsid w:val="002A5881"/>
    <w:rsid w:val="002B03DB"/>
    <w:rsid w:val="002B4DC9"/>
    <w:rsid w:val="002C186D"/>
    <w:rsid w:val="002D2CB5"/>
    <w:rsid w:val="002D7D92"/>
    <w:rsid w:val="002E168E"/>
    <w:rsid w:val="002E2D44"/>
    <w:rsid w:val="002E31CE"/>
    <w:rsid w:val="002F3A4C"/>
    <w:rsid w:val="002F4DB1"/>
    <w:rsid w:val="00325B89"/>
    <w:rsid w:val="00340D88"/>
    <w:rsid w:val="00367913"/>
    <w:rsid w:val="00377F18"/>
    <w:rsid w:val="003A3D0C"/>
    <w:rsid w:val="003A66EE"/>
    <w:rsid w:val="003B71D0"/>
    <w:rsid w:val="003F426B"/>
    <w:rsid w:val="003F73BF"/>
    <w:rsid w:val="004077F8"/>
    <w:rsid w:val="00413E9B"/>
    <w:rsid w:val="00424D32"/>
    <w:rsid w:val="00433288"/>
    <w:rsid w:val="00455155"/>
    <w:rsid w:val="004573ED"/>
    <w:rsid w:val="00460602"/>
    <w:rsid w:val="00476196"/>
    <w:rsid w:val="00476D30"/>
    <w:rsid w:val="00480386"/>
    <w:rsid w:val="0049078A"/>
    <w:rsid w:val="004951EF"/>
    <w:rsid w:val="004B01C0"/>
    <w:rsid w:val="004B347B"/>
    <w:rsid w:val="004C6EB5"/>
    <w:rsid w:val="004E00B7"/>
    <w:rsid w:val="004E3DD2"/>
    <w:rsid w:val="004F09D0"/>
    <w:rsid w:val="00502D8C"/>
    <w:rsid w:val="00521729"/>
    <w:rsid w:val="00527FC9"/>
    <w:rsid w:val="005478F1"/>
    <w:rsid w:val="00552370"/>
    <w:rsid w:val="00563777"/>
    <w:rsid w:val="00571B93"/>
    <w:rsid w:val="00580392"/>
    <w:rsid w:val="00585D84"/>
    <w:rsid w:val="005A7359"/>
    <w:rsid w:val="005B7B02"/>
    <w:rsid w:val="005C196C"/>
    <w:rsid w:val="005D0701"/>
    <w:rsid w:val="005D4057"/>
    <w:rsid w:val="005E541A"/>
    <w:rsid w:val="005E7636"/>
    <w:rsid w:val="005F2F4F"/>
    <w:rsid w:val="006032E9"/>
    <w:rsid w:val="00604471"/>
    <w:rsid w:val="00606BF5"/>
    <w:rsid w:val="00607F0D"/>
    <w:rsid w:val="00617322"/>
    <w:rsid w:val="00621E87"/>
    <w:rsid w:val="006415D8"/>
    <w:rsid w:val="006553E8"/>
    <w:rsid w:val="006566C4"/>
    <w:rsid w:val="006611F0"/>
    <w:rsid w:val="006765CE"/>
    <w:rsid w:val="006855B5"/>
    <w:rsid w:val="00691A50"/>
    <w:rsid w:val="006A3512"/>
    <w:rsid w:val="006A5BE7"/>
    <w:rsid w:val="006B509D"/>
    <w:rsid w:val="006B715C"/>
    <w:rsid w:val="006D07AB"/>
    <w:rsid w:val="006E4AF0"/>
    <w:rsid w:val="00700C87"/>
    <w:rsid w:val="00701085"/>
    <w:rsid w:val="007123D7"/>
    <w:rsid w:val="00717761"/>
    <w:rsid w:val="007227B2"/>
    <w:rsid w:val="00726267"/>
    <w:rsid w:val="0072634B"/>
    <w:rsid w:val="00740067"/>
    <w:rsid w:val="0074180D"/>
    <w:rsid w:val="007468C5"/>
    <w:rsid w:val="00746F89"/>
    <w:rsid w:val="00757668"/>
    <w:rsid w:val="00760A65"/>
    <w:rsid w:val="00765922"/>
    <w:rsid w:val="00766127"/>
    <w:rsid w:val="00771945"/>
    <w:rsid w:val="007746F9"/>
    <w:rsid w:val="00774D1B"/>
    <w:rsid w:val="00783BEB"/>
    <w:rsid w:val="00783E2C"/>
    <w:rsid w:val="007A338F"/>
    <w:rsid w:val="007A47D8"/>
    <w:rsid w:val="007A6994"/>
    <w:rsid w:val="007B1120"/>
    <w:rsid w:val="007C2BD1"/>
    <w:rsid w:val="007C3551"/>
    <w:rsid w:val="007D59A8"/>
    <w:rsid w:val="007D5EB8"/>
    <w:rsid w:val="007E55D8"/>
    <w:rsid w:val="007E66A1"/>
    <w:rsid w:val="007E6AC6"/>
    <w:rsid w:val="007F7C06"/>
    <w:rsid w:val="00803603"/>
    <w:rsid w:val="008103B6"/>
    <w:rsid w:val="00815749"/>
    <w:rsid w:val="0082092F"/>
    <w:rsid w:val="00824542"/>
    <w:rsid w:val="008256DB"/>
    <w:rsid w:val="00831FAB"/>
    <w:rsid w:val="00841D7A"/>
    <w:rsid w:val="00844DE0"/>
    <w:rsid w:val="008455F3"/>
    <w:rsid w:val="00847967"/>
    <w:rsid w:val="0085425D"/>
    <w:rsid w:val="00864713"/>
    <w:rsid w:val="00872F1E"/>
    <w:rsid w:val="008753A6"/>
    <w:rsid w:val="00887D7F"/>
    <w:rsid w:val="008A09C3"/>
    <w:rsid w:val="008A6C68"/>
    <w:rsid w:val="008A7FD1"/>
    <w:rsid w:val="008D3796"/>
    <w:rsid w:val="008E5541"/>
    <w:rsid w:val="008F5164"/>
    <w:rsid w:val="008F7527"/>
    <w:rsid w:val="00913C70"/>
    <w:rsid w:val="00922367"/>
    <w:rsid w:val="009329F5"/>
    <w:rsid w:val="00950EF7"/>
    <w:rsid w:val="009521C3"/>
    <w:rsid w:val="009550E2"/>
    <w:rsid w:val="00965064"/>
    <w:rsid w:val="00966E2B"/>
    <w:rsid w:val="00966F6A"/>
    <w:rsid w:val="00966F92"/>
    <w:rsid w:val="00970922"/>
    <w:rsid w:val="00990F05"/>
    <w:rsid w:val="00992DD5"/>
    <w:rsid w:val="009A2E0A"/>
    <w:rsid w:val="009A3BCA"/>
    <w:rsid w:val="009B7734"/>
    <w:rsid w:val="009D5634"/>
    <w:rsid w:val="009E1F20"/>
    <w:rsid w:val="009E3269"/>
    <w:rsid w:val="009E6262"/>
    <w:rsid w:val="009F3571"/>
    <w:rsid w:val="009F4EAF"/>
    <w:rsid w:val="009F558A"/>
    <w:rsid w:val="00A03AC0"/>
    <w:rsid w:val="00A12A60"/>
    <w:rsid w:val="00A17FBA"/>
    <w:rsid w:val="00A307E0"/>
    <w:rsid w:val="00A34011"/>
    <w:rsid w:val="00A40019"/>
    <w:rsid w:val="00A428C6"/>
    <w:rsid w:val="00A46372"/>
    <w:rsid w:val="00A51BC2"/>
    <w:rsid w:val="00A5635F"/>
    <w:rsid w:val="00A56D41"/>
    <w:rsid w:val="00A67BDB"/>
    <w:rsid w:val="00A83C6A"/>
    <w:rsid w:val="00AA21EC"/>
    <w:rsid w:val="00AC3AA4"/>
    <w:rsid w:val="00AC493B"/>
    <w:rsid w:val="00AD1B38"/>
    <w:rsid w:val="00AD26D8"/>
    <w:rsid w:val="00AD58AF"/>
    <w:rsid w:val="00AE0C65"/>
    <w:rsid w:val="00AF1C4D"/>
    <w:rsid w:val="00AF45D0"/>
    <w:rsid w:val="00B050B3"/>
    <w:rsid w:val="00B37961"/>
    <w:rsid w:val="00B37A98"/>
    <w:rsid w:val="00B41ADE"/>
    <w:rsid w:val="00B4406F"/>
    <w:rsid w:val="00B87F2B"/>
    <w:rsid w:val="00B9755B"/>
    <w:rsid w:val="00BA566E"/>
    <w:rsid w:val="00BA6E04"/>
    <w:rsid w:val="00BB1970"/>
    <w:rsid w:val="00BB6C0E"/>
    <w:rsid w:val="00BC1855"/>
    <w:rsid w:val="00BC25D9"/>
    <w:rsid w:val="00BC6DEC"/>
    <w:rsid w:val="00BC7776"/>
    <w:rsid w:val="00BD46D2"/>
    <w:rsid w:val="00BD6616"/>
    <w:rsid w:val="00BE21F0"/>
    <w:rsid w:val="00BE2FED"/>
    <w:rsid w:val="00BE6800"/>
    <w:rsid w:val="00BF28D5"/>
    <w:rsid w:val="00BF408E"/>
    <w:rsid w:val="00C007E4"/>
    <w:rsid w:val="00C20B0B"/>
    <w:rsid w:val="00C27858"/>
    <w:rsid w:val="00C3740C"/>
    <w:rsid w:val="00C40CE2"/>
    <w:rsid w:val="00C64D07"/>
    <w:rsid w:val="00C7394F"/>
    <w:rsid w:val="00C86292"/>
    <w:rsid w:val="00C9427A"/>
    <w:rsid w:val="00CA30EB"/>
    <w:rsid w:val="00CA5D4F"/>
    <w:rsid w:val="00CB1CC4"/>
    <w:rsid w:val="00CB3D84"/>
    <w:rsid w:val="00CC225C"/>
    <w:rsid w:val="00CC39C2"/>
    <w:rsid w:val="00CC3ADC"/>
    <w:rsid w:val="00CC473D"/>
    <w:rsid w:val="00CE1084"/>
    <w:rsid w:val="00CE7DFE"/>
    <w:rsid w:val="00D05CBD"/>
    <w:rsid w:val="00D13934"/>
    <w:rsid w:val="00D1718D"/>
    <w:rsid w:val="00D3178D"/>
    <w:rsid w:val="00D337E9"/>
    <w:rsid w:val="00D40069"/>
    <w:rsid w:val="00D41CEF"/>
    <w:rsid w:val="00D52A71"/>
    <w:rsid w:val="00D56935"/>
    <w:rsid w:val="00D6091D"/>
    <w:rsid w:val="00D60C65"/>
    <w:rsid w:val="00D61F86"/>
    <w:rsid w:val="00D66A28"/>
    <w:rsid w:val="00D726A4"/>
    <w:rsid w:val="00D73287"/>
    <w:rsid w:val="00D75A57"/>
    <w:rsid w:val="00D76F02"/>
    <w:rsid w:val="00D77C55"/>
    <w:rsid w:val="00D86A3C"/>
    <w:rsid w:val="00D86C2F"/>
    <w:rsid w:val="00D90AB6"/>
    <w:rsid w:val="00D92D46"/>
    <w:rsid w:val="00D954AD"/>
    <w:rsid w:val="00D96BCB"/>
    <w:rsid w:val="00DA1D6E"/>
    <w:rsid w:val="00DD7209"/>
    <w:rsid w:val="00DE288B"/>
    <w:rsid w:val="00DE31B5"/>
    <w:rsid w:val="00DE548F"/>
    <w:rsid w:val="00DE5A71"/>
    <w:rsid w:val="00DF40A6"/>
    <w:rsid w:val="00DF6582"/>
    <w:rsid w:val="00DF7AB5"/>
    <w:rsid w:val="00DF7DB2"/>
    <w:rsid w:val="00E00C0A"/>
    <w:rsid w:val="00E1287F"/>
    <w:rsid w:val="00E12C3A"/>
    <w:rsid w:val="00E14768"/>
    <w:rsid w:val="00E15E01"/>
    <w:rsid w:val="00E42220"/>
    <w:rsid w:val="00E50C12"/>
    <w:rsid w:val="00E53F45"/>
    <w:rsid w:val="00E80A88"/>
    <w:rsid w:val="00E878D5"/>
    <w:rsid w:val="00E942ED"/>
    <w:rsid w:val="00E97C1A"/>
    <w:rsid w:val="00EA103C"/>
    <w:rsid w:val="00EA4B37"/>
    <w:rsid w:val="00EB2EF3"/>
    <w:rsid w:val="00EB6C47"/>
    <w:rsid w:val="00EC0CEA"/>
    <w:rsid w:val="00EC19B5"/>
    <w:rsid w:val="00EC7098"/>
    <w:rsid w:val="00EE6EE2"/>
    <w:rsid w:val="00EF365D"/>
    <w:rsid w:val="00F00882"/>
    <w:rsid w:val="00F43D5B"/>
    <w:rsid w:val="00F4401B"/>
    <w:rsid w:val="00F66C0E"/>
    <w:rsid w:val="00F72E54"/>
    <w:rsid w:val="00F82F84"/>
    <w:rsid w:val="00F87E32"/>
    <w:rsid w:val="00F9647E"/>
    <w:rsid w:val="00F9736C"/>
    <w:rsid w:val="00FB0292"/>
    <w:rsid w:val="00FC70EB"/>
    <w:rsid w:val="00FF20BA"/>
    <w:rsid w:val="00FF72C3"/>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81701-B343-4556-A8D2-D0438C78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uiPriority w:val="99"/>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D732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73287"/>
  </w:style>
  <w:style w:type="paragraph" w:styleId="af1">
    <w:name w:val="footer"/>
    <w:basedOn w:val="a"/>
    <w:link w:val="af2"/>
    <w:uiPriority w:val="99"/>
    <w:unhideWhenUsed/>
    <w:rsid w:val="00D732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3287"/>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uiPriority w:val="99"/>
    <w:locked/>
    <w:rsid w:val="00CE7DF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92D5D-BBC2-4400-8F3A-469B29F7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Специалист</cp:lastModifiedBy>
  <cp:revision>37</cp:revision>
  <dcterms:created xsi:type="dcterms:W3CDTF">2019-02-03T18:37:00Z</dcterms:created>
  <dcterms:modified xsi:type="dcterms:W3CDTF">2022-05-05T14:17:00Z</dcterms:modified>
</cp:coreProperties>
</file>