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  <w:r w:rsidR="005F2ABF"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2F3D9CA" wp14:editId="1FF70190">
            <wp:extent cx="1434164" cy="1347470"/>
            <wp:effectExtent l="0" t="0" r="0" b="508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01" cy="136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5F2AB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F7DA363">
            <wp:extent cx="1450975" cy="135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8B" w:rsidRPr="002A0BA6" w:rsidRDefault="008C558B" w:rsidP="008C558B">
      <w:pPr>
        <w:jc w:val="center"/>
        <w:rPr>
          <w:rFonts w:eastAsia="Calibri"/>
          <w:szCs w:val="28"/>
        </w:rPr>
      </w:pPr>
      <w:r w:rsidRPr="002A0BA6">
        <w:rPr>
          <w:rFonts w:eastAsia="Calibri"/>
          <w:szCs w:val="28"/>
        </w:rPr>
        <w:t xml:space="preserve">РОСТОВСКОЕ РЕГИОНАЛЬНОЕ ОТДЕЛЕНИЕ </w:t>
      </w:r>
    </w:p>
    <w:p w:rsidR="008C558B" w:rsidRPr="002A0BA6" w:rsidRDefault="008C558B" w:rsidP="008C558B">
      <w:pPr>
        <w:jc w:val="center"/>
        <w:rPr>
          <w:rFonts w:eastAsia="Calibri"/>
          <w:szCs w:val="28"/>
        </w:rPr>
      </w:pPr>
      <w:r w:rsidRPr="002A0BA6">
        <w:rPr>
          <w:rFonts w:eastAsia="Calibri"/>
          <w:szCs w:val="28"/>
        </w:rPr>
        <w:t xml:space="preserve">ОБЩЕРОССИЙСКОЙ ОБЩЕСТВЕННОЙ ОРГАНИЗАЦИИ </w:t>
      </w:r>
    </w:p>
    <w:p w:rsidR="005F2ABF" w:rsidRPr="008C558B" w:rsidRDefault="008C558B" w:rsidP="008C558B">
      <w:pPr>
        <w:jc w:val="center"/>
        <w:rPr>
          <w:rFonts w:eastAsiaTheme="minorHAnsi"/>
          <w:u w:val="single"/>
          <w:lang w:eastAsia="en-US"/>
        </w:rPr>
      </w:pPr>
      <w:r w:rsidRPr="008C558B">
        <w:rPr>
          <w:rFonts w:eastAsia="Calibri"/>
          <w:szCs w:val="28"/>
          <w:u w:val="single"/>
        </w:rPr>
        <w:t>«РОССИЙСКОЕ ОБЪЕДИНЕНИЕ СУДЕЙ»</w:t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A30F45">
        <w:rPr>
          <w:sz w:val="28"/>
          <w:szCs w:val="28"/>
        </w:rPr>
        <w:t xml:space="preserve"> е</w:t>
      </w:r>
      <w:r w:rsidR="00800976">
        <w:rPr>
          <w:sz w:val="28"/>
          <w:szCs w:val="28"/>
        </w:rPr>
        <w:t>жегодной</w:t>
      </w:r>
      <w:r w:rsidR="00DA3195" w:rsidRPr="00C107D1">
        <w:rPr>
          <w:sz w:val="28"/>
          <w:szCs w:val="28"/>
        </w:rPr>
        <w:t xml:space="preserve"> </w:t>
      </w:r>
      <w:r w:rsidR="00A30F45">
        <w:rPr>
          <w:sz w:val="28"/>
          <w:szCs w:val="28"/>
        </w:rPr>
        <w:t>В</w:t>
      </w:r>
      <w:r w:rsidR="006425E6">
        <w:rPr>
          <w:sz w:val="28"/>
          <w:szCs w:val="28"/>
        </w:rPr>
        <w:t>сероссийской</w:t>
      </w:r>
      <w:r w:rsidR="00DA3195" w:rsidRPr="00C107D1">
        <w:rPr>
          <w:sz w:val="28"/>
          <w:szCs w:val="28"/>
        </w:rPr>
        <w:t xml:space="preserve"> </w:t>
      </w:r>
      <w:r w:rsidR="00013744" w:rsidRPr="00C107D1">
        <w:rPr>
          <w:bCs/>
          <w:sz w:val="28"/>
          <w:szCs w:val="28"/>
        </w:rPr>
        <w:t>студенческой</w:t>
      </w:r>
      <w:r w:rsidR="00013744" w:rsidRPr="00C107D1">
        <w:rPr>
          <w:sz w:val="28"/>
          <w:szCs w:val="28"/>
        </w:rPr>
        <w:t xml:space="preserve"> </w:t>
      </w:r>
      <w:r w:rsidR="0044392B" w:rsidRPr="00C107D1">
        <w:rPr>
          <w:sz w:val="28"/>
          <w:szCs w:val="28"/>
        </w:rPr>
        <w:t>научной</w:t>
      </w:r>
      <w:r w:rsidR="00DA3195" w:rsidRPr="00C107D1">
        <w:rPr>
          <w:sz w:val="28"/>
          <w:szCs w:val="28"/>
        </w:rPr>
        <w:t xml:space="preserve"> конференции </w:t>
      </w:r>
      <w:r w:rsidR="00DA3195" w:rsidRPr="00C107D1">
        <w:rPr>
          <w:b/>
          <w:sz w:val="28"/>
          <w:szCs w:val="28"/>
        </w:rPr>
        <w:t>«</w:t>
      </w:r>
      <w:r w:rsidR="00D5796A" w:rsidRPr="00C107D1">
        <w:rPr>
          <w:b/>
          <w:sz w:val="28"/>
          <w:szCs w:val="28"/>
        </w:rPr>
        <w:t>Судебная система России на современном этапе общественного развития</w:t>
      </w:r>
      <w:r w:rsidR="00DA3195" w:rsidRPr="00C107D1">
        <w:rPr>
          <w:b/>
          <w:sz w:val="28"/>
          <w:szCs w:val="28"/>
        </w:rPr>
        <w:t>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>К участию в конференции приглашаются студе</w:t>
      </w:r>
      <w:r w:rsidR="0082588D">
        <w:rPr>
          <w:sz w:val="28"/>
          <w:szCs w:val="28"/>
        </w:rPr>
        <w:t xml:space="preserve">нты бакалавриата, специалитета, магистратуры и аспирантуры. </w:t>
      </w:r>
    </w:p>
    <w:p w:rsidR="00D16EA0" w:rsidRDefault="008307C0" w:rsidP="007721E2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E03A44">
        <w:rPr>
          <w:b/>
          <w:sz w:val="28"/>
          <w:szCs w:val="28"/>
        </w:rPr>
        <w:t>9</w:t>
      </w:r>
      <w:r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декабря</w:t>
      </w:r>
      <w:r w:rsidR="00E03A44">
        <w:rPr>
          <w:b/>
          <w:sz w:val="28"/>
          <w:szCs w:val="28"/>
        </w:rPr>
        <w:t xml:space="preserve"> 2022</w:t>
      </w:r>
      <w:r w:rsidR="009D6E4D" w:rsidRPr="008A3134">
        <w:rPr>
          <w:b/>
          <w:sz w:val="28"/>
          <w:szCs w:val="28"/>
        </w:rPr>
        <w:t xml:space="preserve"> </w:t>
      </w:r>
      <w:r w:rsidRPr="008A3134">
        <w:rPr>
          <w:b/>
          <w:sz w:val="28"/>
          <w:szCs w:val="28"/>
        </w:rPr>
        <w:t>года</w:t>
      </w:r>
      <w:r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E03A44">
        <w:rPr>
          <w:sz w:val="28"/>
          <w:szCs w:val="28"/>
        </w:rPr>
        <w:t xml:space="preserve"> (г. Ростов-на-Дону, пр. Ленина, 66). </w:t>
      </w:r>
    </w:p>
    <w:p w:rsidR="00E03A44" w:rsidRPr="007721E2" w:rsidRDefault="00E03A44" w:rsidP="007721E2">
      <w:pPr>
        <w:spacing w:line="276" w:lineRule="auto"/>
        <w:ind w:firstLine="709"/>
        <w:jc w:val="both"/>
        <w:rPr>
          <w:sz w:val="28"/>
          <w:szCs w:val="28"/>
        </w:rPr>
      </w:pPr>
    </w:p>
    <w:p w:rsidR="009D6E4D" w:rsidRDefault="009D6E4D" w:rsidP="00C107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7C4A5E" w:rsidRPr="00A257F8" w:rsidRDefault="00E03A44" w:rsidP="00205D5B">
      <w:pPr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D24514">
        <w:rPr>
          <w:color w:val="FF0000"/>
          <w:sz w:val="28"/>
          <w:szCs w:val="28"/>
        </w:rPr>
        <w:t xml:space="preserve"> </w:t>
      </w:r>
      <w:r w:rsidR="007C4A5E" w:rsidRPr="00A257F8">
        <w:rPr>
          <w:color w:val="000000" w:themeColor="text1"/>
          <w:sz w:val="28"/>
          <w:szCs w:val="28"/>
        </w:rPr>
        <w:t>«Актуальные проблемы финансового права России».</w:t>
      </w:r>
    </w:p>
    <w:p w:rsidR="00E03A44" w:rsidRPr="00A257F8" w:rsidRDefault="00E03A44" w:rsidP="00205D5B">
      <w:pPr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проблемы и перспективы развития конституционного права».</w:t>
      </w:r>
    </w:p>
    <w:p w:rsidR="00E03A44" w:rsidRPr="00A257F8" w:rsidRDefault="00E03A44" w:rsidP="00205D5B">
      <w:pPr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«Развитие административного права в условиях глобализации».</w:t>
      </w:r>
    </w:p>
    <w:p w:rsidR="00205D5B" w:rsidRPr="00A257F8" w:rsidRDefault="00205D5B" w:rsidP="00205D5B">
      <w:pPr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«Экологическое право на современном этапе общественного развития».</w:t>
      </w:r>
    </w:p>
    <w:p w:rsidR="00385550" w:rsidRPr="00A257F8" w:rsidRDefault="00E03A44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«Имперская государственность: прошлое и настоящее</w:t>
      </w:r>
      <w:r w:rsidR="00385550" w:rsidRPr="00A257F8">
        <w:rPr>
          <w:color w:val="000000" w:themeColor="text1"/>
          <w:sz w:val="28"/>
          <w:szCs w:val="28"/>
        </w:rPr>
        <w:t>»</w:t>
      </w:r>
      <w:r w:rsidR="00FD126D" w:rsidRPr="00A257F8">
        <w:rPr>
          <w:color w:val="000000" w:themeColor="text1"/>
          <w:sz w:val="28"/>
          <w:szCs w:val="28"/>
        </w:rPr>
        <w:t>.</w:t>
      </w:r>
    </w:p>
    <w:p w:rsidR="00F7389B" w:rsidRPr="00A257F8" w:rsidRDefault="00636526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 xml:space="preserve"> </w:t>
      </w:r>
      <w:r w:rsidR="00F7389B" w:rsidRPr="00A257F8">
        <w:rPr>
          <w:color w:val="000000" w:themeColor="text1"/>
          <w:sz w:val="28"/>
          <w:szCs w:val="28"/>
        </w:rPr>
        <w:t xml:space="preserve">«Актуальные </w:t>
      </w:r>
      <w:r w:rsidR="00E03A44" w:rsidRPr="00A257F8">
        <w:rPr>
          <w:color w:val="000000" w:themeColor="text1"/>
          <w:sz w:val="28"/>
          <w:szCs w:val="28"/>
        </w:rPr>
        <w:t>проблемы международного права</w:t>
      </w:r>
      <w:r w:rsidR="00F7389B" w:rsidRPr="00A257F8">
        <w:rPr>
          <w:color w:val="000000" w:themeColor="text1"/>
          <w:sz w:val="28"/>
          <w:szCs w:val="28"/>
        </w:rPr>
        <w:t>».</w:t>
      </w:r>
    </w:p>
    <w:p w:rsidR="00F7389B" w:rsidRPr="00A257F8" w:rsidRDefault="00F7389B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проблемы истории отечественного государства и права».</w:t>
      </w:r>
    </w:p>
    <w:p w:rsidR="00F7389B" w:rsidRPr="00A257F8" w:rsidRDefault="00F7389B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вопросы судебного правоприменения по гражданским, административным делам и экономическим спорам».</w:t>
      </w:r>
    </w:p>
    <w:p w:rsidR="007C4A5E" w:rsidRPr="00A257F8" w:rsidRDefault="007C4A5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«Нравственно-психологические особенности юридической деятельности».</w:t>
      </w:r>
    </w:p>
    <w:p w:rsidR="007C4A5E" w:rsidRPr="00A257F8" w:rsidRDefault="007C4A5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проблемы информатизации судебной системы России».</w:t>
      </w:r>
    </w:p>
    <w:p w:rsidR="007C4A5E" w:rsidRPr="00A257F8" w:rsidRDefault="007C4A5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«Современная Россия: философия, политика, право».</w:t>
      </w:r>
    </w:p>
    <w:p w:rsidR="007C4A5E" w:rsidRPr="00A257F8" w:rsidRDefault="007C4A5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lastRenderedPageBreak/>
        <w:t>«Социально-экономические проблемы развития России и перспективы их решения в современных условиях».</w:t>
      </w:r>
    </w:p>
    <w:p w:rsidR="00F7389B" w:rsidRPr="00A257F8" w:rsidRDefault="00F7389B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проблемы организации судебной статистики в Российской Федерации: современное состояние, перспективы развития».</w:t>
      </w:r>
    </w:p>
    <w:p w:rsidR="007C4A5E" w:rsidRPr="00A257F8" w:rsidRDefault="007C4A5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«Власть и правосудие: политико-правовые аспекты».</w:t>
      </w:r>
    </w:p>
    <w:p w:rsidR="007C4A5E" w:rsidRPr="00A257F8" w:rsidRDefault="007C4A5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«Теории государства и права».</w:t>
      </w:r>
    </w:p>
    <w:p w:rsidR="00856DDC" w:rsidRPr="00A257F8" w:rsidRDefault="00856DDC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«История государства и права».</w:t>
      </w:r>
    </w:p>
    <w:p w:rsidR="00205D5B" w:rsidRPr="00A257F8" w:rsidRDefault="00205D5B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</w:t>
      </w:r>
      <w:r w:rsidR="00D24514" w:rsidRPr="00A257F8">
        <w:rPr>
          <w:color w:val="000000" w:themeColor="text1"/>
          <w:sz w:val="28"/>
          <w:szCs w:val="28"/>
        </w:rPr>
        <w:t>Современное состояние и проблемы уголовно-процессуального права</w:t>
      </w:r>
      <w:r w:rsidRPr="00A257F8">
        <w:rPr>
          <w:color w:val="000000" w:themeColor="text1"/>
          <w:sz w:val="28"/>
          <w:szCs w:val="28"/>
        </w:rPr>
        <w:t xml:space="preserve"> и криминалистики».</w:t>
      </w:r>
    </w:p>
    <w:p w:rsidR="00A62867" w:rsidRPr="00A257F8" w:rsidRDefault="00A62867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проблемы уголовного права и криминологии».</w:t>
      </w:r>
    </w:p>
    <w:p w:rsidR="00A62867" w:rsidRPr="00A257F8" w:rsidRDefault="00A62867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«Гражданское право».</w:t>
      </w:r>
    </w:p>
    <w:p w:rsidR="00A62867" w:rsidRPr="00A257F8" w:rsidRDefault="00A62867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«Предпринимательское право».</w:t>
      </w:r>
    </w:p>
    <w:p w:rsidR="00A62867" w:rsidRPr="00A257F8" w:rsidRDefault="00A62867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</w:t>
      </w:r>
      <w:r w:rsidR="006714A5" w:rsidRPr="00A257F8">
        <w:rPr>
          <w:color w:val="000000" w:themeColor="text1"/>
          <w:sz w:val="28"/>
          <w:szCs w:val="28"/>
        </w:rPr>
        <w:t>Трудовое право и право социального обеспечения</w:t>
      </w:r>
      <w:r w:rsidRPr="00A257F8">
        <w:rPr>
          <w:color w:val="000000" w:themeColor="text1"/>
          <w:sz w:val="28"/>
          <w:szCs w:val="28"/>
        </w:rPr>
        <w:t>».</w:t>
      </w:r>
    </w:p>
    <w:p w:rsidR="00385550" w:rsidRPr="00A257F8" w:rsidRDefault="00D24514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 xml:space="preserve">«Язык и </w:t>
      </w:r>
      <w:r w:rsidR="00385550" w:rsidRPr="00A257F8">
        <w:rPr>
          <w:color w:val="000000" w:themeColor="text1"/>
          <w:sz w:val="28"/>
          <w:szCs w:val="28"/>
        </w:rPr>
        <w:t>культура англоговорящих стран»</w:t>
      </w:r>
      <w:r w:rsidR="00FD126D" w:rsidRPr="00A257F8">
        <w:rPr>
          <w:color w:val="000000" w:themeColor="text1"/>
          <w:sz w:val="28"/>
          <w:szCs w:val="28"/>
        </w:rPr>
        <w:t>.</w:t>
      </w:r>
    </w:p>
    <w:p w:rsidR="00A62867" w:rsidRPr="00A257F8" w:rsidRDefault="00A62867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«Юридическая риторика».</w:t>
      </w:r>
    </w:p>
    <w:p w:rsidR="00A62867" w:rsidRPr="00A257F8" w:rsidRDefault="00A62867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«Языковая парадигма в поле юриспруденции».</w:t>
      </w:r>
    </w:p>
    <w:p w:rsidR="008A75AE" w:rsidRPr="00A257F8" w:rsidRDefault="008A75A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вопросы медиадискурса».</w:t>
      </w:r>
    </w:p>
    <w:p w:rsidR="008A75AE" w:rsidRPr="00A257F8" w:rsidRDefault="008A75A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«Актуальные проблемы истории 19-21вв.».</w:t>
      </w:r>
    </w:p>
    <w:p w:rsidR="008A75AE" w:rsidRPr="00A257F8" w:rsidRDefault="008A75AE" w:rsidP="00205D5B">
      <w:pPr>
        <w:tabs>
          <w:tab w:val="left" w:pos="0"/>
        </w:tabs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257F8">
        <w:rPr>
          <w:color w:val="000000" w:themeColor="text1"/>
          <w:sz w:val="28"/>
          <w:szCs w:val="28"/>
        </w:rPr>
        <w:t>«Естественные науки в юриспруденции».</w:t>
      </w:r>
    </w:p>
    <w:p w:rsidR="007F7EE1" w:rsidRPr="001906C7" w:rsidRDefault="00E36082" w:rsidP="008A313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A5E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5000D1" w:rsidRPr="00A30F45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>Порядок проведения конференции:</w:t>
      </w:r>
    </w:p>
    <w:p w:rsidR="00D24514" w:rsidRPr="00D24514" w:rsidRDefault="00D24514" w:rsidP="00D2451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4514">
        <w:rPr>
          <w:rFonts w:eastAsia="Calibri"/>
          <w:sz w:val="28"/>
          <w:szCs w:val="28"/>
          <w:lang w:eastAsia="en-US"/>
        </w:rPr>
        <w:tab/>
        <w:t>09.30 – 10.00 – регистрация участников;</w:t>
      </w:r>
    </w:p>
    <w:p w:rsidR="00D24514" w:rsidRPr="00D24514" w:rsidRDefault="00D24514" w:rsidP="00D2451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4514">
        <w:rPr>
          <w:rFonts w:eastAsia="Calibri"/>
          <w:sz w:val="28"/>
          <w:szCs w:val="28"/>
          <w:lang w:eastAsia="en-US"/>
        </w:rPr>
        <w:tab/>
        <w:t>10.00 – 10.30 – приветствие участников конференции;</w:t>
      </w:r>
    </w:p>
    <w:p w:rsidR="00D24514" w:rsidRPr="00D24514" w:rsidRDefault="00D24514" w:rsidP="00D2451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4514">
        <w:rPr>
          <w:rFonts w:eastAsia="Calibri"/>
          <w:sz w:val="28"/>
          <w:szCs w:val="28"/>
          <w:lang w:eastAsia="en-US"/>
        </w:rPr>
        <w:tab/>
        <w:t>10.30 – 11.00 – пленарное заседание.</w:t>
      </w:r>
    </w:p>
    <w:p w:rsidR="00D24514" w:rsidRPr="00D24514" w:rsidRDefault="00D24514" w:rsidP="00D2451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4514">
        <w:rPr>
          <w:rFonts w:eastAsia="Calibri"/>
          <w:sz w:val="28"/>
          <w:szCs w:val="28"/>
          <w:lang w:eastAsia="en-US"/>
        </w:rPr>
        <w:t xml:space="preserve">          11.00 – 15.00 – работа секций (кофе-брейк по усмотрению руководителя секции);</w:t>
      </w:r>
    </w:p>
    <w:p w:rsidR="00D24514" w:rsidRPr="00695E94" w:rsidRDefault="00D24514" w:rsidP="00D2451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4514">
        <w:rPr>
          <w:rFonts w:eastAsia="Calibri"/>
          <w:sz w:val="28"/>
          <w:szCs w:val="28"/>
          <w:lang w:eastAsia="en-US"/>
        </w:rPr>
        <w:t xml:space="preserve">          15.00 – 15.30 – подведение итогов (в рамках секции).</w:t>
      </w:r>
    </w:p>
    <w:p w:rsidR="00D16EA0" w:rsidRPr="00C107D1" w:rsidRDefault="00D16EA0" w:rsidP="006B46FF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BE0" w:rsidRPr="00C107D1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9D6E4D" w:rsidRPr="00C107D1" w:rsidRDefault="009D6E4D" w:rsidP="00C107D1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107D1">
        <w:rPr>
          <w:sz w:val="28"/>
          <w:szCs w:val="28"/>
        </w:rPr>
        <w:t>Допускается</w:t>
      </w:r>
      <w:r w:rsidR="008663D9"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очно</w:t>
      </w:r>
      <w:r w:rsidR="00684163" w:rsidRPr="00C107D1">
        <w:rPr>
          <w:b/>
          <w:sz w:val="28"/>
          <w:szCs w:val="28"/>
        </w:rPr>
        <w:t>е</w:t>
      </w:r>
      <w:r w:rsidR="00FA32FD">
        <w:rPr>
          <w:b/>
          <w:sz w:val="28"/>
          <w:szCs w:val="28"/>
        </w:rPr>
        <w:t xml:space="preserve"> </w:t>
      </w:r>
      <w:r w:rsidR="00024F3D" w:rsidRPr="00C107D1">
        <w:rPr>
          <w:sz w:val="28"/>
          <w:szCs w:val="28"/>
        </w:rPr>
        <w:t xml:space="preserve">и </w:t>
      </w:r>
      <w:r w:rsidR="00024F3D" w:rsidRPr="00C107D1">
        <w:rPr>
          <w:b/>
          <w:sz w:val="28"/>
          <w:szCs w:val="28"/>
        </w:rPr>
        <w:t>заочное</w:t>
      </w:r>
      <w:r w:rsidR="00024F3D" w:rsidRPr="00C107D1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участие в конфер</w:t>
      </w:r>
      <w:r w:rsidR="00684163" w:rsidRPr="00C107D1">
        <w:rPr>
          <w:sz w:val="28"/>
          <w:szCs w:val="28"/>
        </w:rPr>
        <w:t>енции.</w:t>
      </w:r>
    </w:p>
    <w:p w:rsid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конференции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  <w:r w:rsidR="00D24514" w:rsidRPr="00C107D1">
        <w:rPr>
          <w:sz w:val="28"/>
          <w:szCs w:val="28"/>
        </w:rPr>
        <w:t>Проезд и проживание оплачиваются участниками конференции самостоятельно.</w:t>
      </w:r>
    </w:p>
    <w:p w:rsidR="00E76627" w:rsidRPr="00741EAB" w:rsidRDefault="00E76627" w:rsidP="00741E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конференции планируется издание сборника, индексируемого в </w:t>
      </w:r>
      <w:r w:rsidRPr="00E76627">
        <w:rPr>
          <w:b/>
          <w:sz w:val="28"/>
          <w:szCs w:val="28"/>
        </w:rPr>
        <w:t>РИНЦ.</w:t>
      </w:r>
    </w:p>
    <w:p w:rsidR="00FB6647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CD18EE">
        <w:rPr>
          <w:rFonts w:eastAsia="Calibri"/>
          <w:b/>
          <w:sz w:val="28"/>
          <w:szCs w:val="28"/>
          <w:lang w:eastAsia="en-US"/>
        </w:rPr>
        <w:t>15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D24514">
        <w:rPr>
          <w:rFonts w:eastAsia="Calibri"/>
          <w:b/>
          <w:sz w:val="28"/>
          <w:szCs w:val="28"/>
          <w:lang w:eastAsia="en-US"/>
        </w:rPr>
        <w:t xml:space="preserve"> 2022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D2408D" w:rsidRPr="00602512">
        <w:rPr>
          <w:rFonts w:eastAsia="Calibri"/>
          <w:b/>
          <w:sz w:val="28"/>
          <w:szCs w:val="28"/>
          <w:lang w:eastAsia="en-US"/>
        </w:rPr>
        <w:t>заявку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0F7767" w:rsidRPr="00602512">
        <w:rPr>
          <w:rFonts w:eastAsia="Calibri"/>
          <w:sz w:val="28"/>
          <w:szCs w:val="28"/>
          <w:lang w:eastAsia="en-US"/>
        </w:rPr>
        <w:t xml:space="preserve">, оформленную в соответствие с </w:t>
      </w:r>
      <w:r w:rsidR="000F7767"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, </w:t>
      </w:r>
      <w:r w:rsidR="005D4C16"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формате Word</w:t>
      </w:r>
      <w:r w:rsidR="005D4C16">
        <w:rPr>
          <w:rFonts w:eastAsia="Calibri"/>
          <w:sz w:val="28"/>
          <w:szCs w:val="28"/>
          <w:lang w:eastAsia="en-US"/>
        </w:rPr>
        <w:t xml:space="preserve">, а также </w:t>
      </w:r>
      <w:r w:rsidR="00800976">
        <w:rPr>
          <w:rFonts w:eastAsia="Calibri"/>
          <w:sz w:val="28"/>
          <w:szCs w:val="28"/>
          <w:lang w:eastAsia="en-US"/>
        </w:rPr>
        <w:t xml:space="preserve">отчет системы поиска текстовых заимствований «Антиплагиат» </w:t>
      </w:r>
      <w:r w:rsidR="00FA32FD" w:rsidRPr="00FA32FD">
        <w:rPr>
          <w:rFonts w:eastAsia="Calibri"/>
          <w:sz w:val="28"/>
          <w:szCs w:val="28"/>
          <w:lang w:eastAsia="en-US"/>
        </w:rPr>
        <w:lastRenderedPageBreak/>
        <w:t>платной версии сайта (тариф Full)</w:t>
      </w:r>
      <w:r w:rsidR="00FA32FD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800976"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 w:rsidR="00DE0DC0">
        <w:rPr>
          <w:rFonts w:eastAsia="Calibri"/>
          <w:sz w:val="28"/>
          <w:szCs w:val="28"/>
          <w:lang w:eastAsia="en-US"/>
        </w:rPr>
        <w:t xml:space="preserve"> в формате </w:t>
      </w:r>
      <w:r w:rsidR="00DE0DC0">
        <w:rPr>
          <w:rFonts w:eastAsia="Calibri"/>
          <w:sz w:val="28"/>
          <w:szCs w:val="28"/>
          <w:lang w:val="en-US" w:eastAsia="en-US"/>
        </w:rPr>
        <w:t>pdf</w:t>
      </w:r>
      <w:r w:rsidR="00DE0DC0">
        <w:rPr>
          <w:rFonts w:eastAsia="Calibri"/>
          <w:sz w:val="28"/>
          <w:szCs w:val="28"/>
          <w:lang w:eastAsia="en-US"/>
        </w:rPr>
        <w:t xml:space="preserve"> и текста проверенной статьи.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 w:rsidR="005D4C16"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="00F2168D"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5D4C16">
        <w:rPr>
          <w:i/>
          <w:color w:val="7030A0"/>
          <w:sz w:val="28"/>
          <w:szCs w:val="28"/>
          <w:u w:val="single"/>
        </w:rPr>
        <w:t>статьи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>Текст необходимо оформить в редакторе Word.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СТАТЬИ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факультет, форма обучения,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 xml:space="preserve">страна, адрес электронной почты, научный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руководитель (обязательно).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*.docx);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статьи: не менее 5 стр.;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>Ор</w:t>
      </w:r>
      <w:r w:rsidR="00205D5B">
        <w:rPr>
          <w:rFonts w:eastAsia="Times New Roman"/>
          <w:color w:val="7030A0"/>
          <w:sz w:val="28"/>
          <w:szCs w:val="28"/>
          <w:lang w:eastAsia="ru-RU"/>
        </w:rPr>
        <w:t xml:space="preserve">игинальность текста: </w:t>
      </w:r>
      <w:r w:rsidR="00205D5B" w:rsidRPr="00FA32FD">
        <w:rPr>
          <w:rFonts w:eastAsia="Times New Roman"/>
          <w:color w:val="7030A0"/>
          <w:sz w:val="28"/>
          <w:szCs w:val="28"/>
          <w:lang w:eastAsia="ru-RU"/>
        </w:rPr>
        <w:t>не менее 60</w:t>
      </w:r>
      <w:r w:rsidR="00D23887">
        <w:rPr>
          <w:rFonts w:eastAsia="Times New Roman"/>
          <w:color w:val="7030A0"/>
          <w:sz w:val="28"/>
          <w:szCs w:val="28"/>
          <w:lang w:eastAsia="ru-RU"/>
        </w:rPr>
        <w:t>%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 xml:space="preserve"> (Проверка </w:t>
      </w:r>
      <w:r w:rsidR="00DE0DC0" w:rsidRPr="00FA32FD">
        <w:rPr>
          <w:rFonts w:eastAsia="Times New Roman"/>
          <w:color w:val="7030A0"/>
          <w:sz w:val="28"/>
          <w:szCs w:val="28"/>
          <w:lang w:eastAsia="ru-RU"/>
        </w:rPr>
        <w:t>осуществляется н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>а</w:t>
      </w:r>
      <w:r w:rsidR="00DE0DC0" w:rsidRPr="00FA32FD">
        <w:rPr>
          <w:rFonts w:eastAsia="Times New Roman"/>
          <w:color w:val="7030A0"/>
          <w:sz w:val="28"/>
          <w:szCs w:val="28"/>
          <w:lang w:eastAsia="ru-RU"/>
        </w:rPr>
        <w:t xml:space="preserve"> платной версии сайта (тариф </w:t>
      </w:r>
      <w:r w:rsidR="00205D5B" w:rsidRPr="00FA32FD">
        <w:rPr>
          <w:rFonts w:eastAsia="Times New Roman"/>
          <w:color w:val="7030A0"/>
          <w:sz w:val="28"/>
          <w:szCs w:val="28"/>
          <w:lang w:val="en-US" w:eastAsia="ru-RU"/>
        </w:rPr>
        <w:t>Full</w:t>
      </w:r>
      <w:r w:rsidR="00DE0DC0" w:rsidRPr="00FA32FD">
        <w:rPr>
          <w:rFonts w:eastAsia="Times New Roman"/>
          <w:color w:val="7030A0"/>
          <w:sz w:val="28"/>
          <w:szCs w:val="28"/>
          <w:lang w:eastAsia="ru-RU"/>
        </w:rPr>
        <w:t>)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 xml:space="preserve">: </w:t>
      </w:r>
      <w:hyperlink r:id="rId11" w:history="1">
        <w:r w:rsidR="00D23887" w:rsidRPr="00C37768">
          <w:rPr>
            <w:rStyle w:val="a5"/>
            <w:rFonts w:eastAsia="Times New Roman"/>
            <w:sz w:val="28"/>
            <w:szCs w:val="28"/>
            <w:lang w:eastAsia="ru-RU"/>
          </w:rPr>
          <w:t>https://www.antiplagiat.ru/</w:t>
        </w:r>
      </w:hyperlink>
      <w:r w:rsidR="00D23887">
        <w:rPr>
          <w:rFonts w:eastAsia="Times New Roman"/>
          <w:color w:val="7030A0"/>
          <w:sz w:val="28"/>
          <w:szCs w:val="28"/>
          <w:lang w:eastAsia="ru-RU"/>
        </w:rPr>
        <w:t xml:space="preserve">. ВАЖНО: соотношение показателей «оригинальность», «цитирования», «заимствование» в Отчете </w:t>
      </w:r>
      <w:r w:rsidR="00D14A50">
        <w:rPr>
          <w:rFonts w:eastAsia="Times New Roman"/>
          <w:color w:val="7030A0"/>
          <w:sz w:val="28"/>
          <w:szCs w:val="28"/>
          <w:lang w:eastAsia="ru-RU"/>
        </w:rPr>
        <w:t>должно соответствовать следующим параметрам (%): 45/15/40, где 45% - оригинальность, 15% - цитирования, 40% - заимствования</w:t>
      </w:r>
      <w:r w:rsidR="00FA32FD" w:rsidRPr="00FA32FD">
        <w:rPr>
          <w:rFonts w:eastAsia="Times New Roman"/>
          <w:color w:val="7030A0"/>
          <w:sz w:val="28"/>
          <w:szCs w:val="28"/>
          <w:lang w:eastAsia="ru-RU"/>
        </w:rPr>
        <w:t>);</w:t>
      </w:r>
    </w:p>
    <w:p w:rsidR="00550084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одной статье: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  <w:r w:rsidR="00550084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5D4C16" w:rsidRPr="005D4C16" w:rsidRDefault="00550084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 xml:space="preserve">Для каждого участника допускается предоставление ОДНОЙ статьи, написанной единолично, и ОДНОЙ статьи, написанной в соавторстве. 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статья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ОФОРМЛЕНИЕ СТАТЬИ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Расположение и структура текста внутри статьи</w:t>
      </w:r>
    </w:p>
    <w:p w:rsidR="005D4C16" w:rsidRPr="008C77CB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8C77CB">
        <w:rPr>
          <w:rFonts w:eastAsia="Times New Roman"/>
          <w:color w:val="7030A0"/>
          <w:sz w:val="28"/>
          <w:szCs w:val="28"/>
          <w:lang w:eastAsia="ru-RU"/>
        </w:rPr>
        <w:t>индекс УДК (кегль 14, выравнивание с левого края) можно найти на сайте: http://teacode.com/online/udc;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ФИО автора(-ов) полностью на русском языке (строчные буквы, шрифт – жирный, 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5D4C16" w:rsidRPr="005D4C16" w:rsidRDefault="00DE0DC0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lastRenderedPageBreak/>
        <w:t>место учебы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7030A0"/>
          <w:sz w:val="28"/>
          <w:szCs w:val="28"/>
          <w:lang w:eastAsia="ru-RU"/>
        </w:rPr>
        <w:t>работы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>) в именительном падеже (выравнивание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соответствии с Образцом оформления статьи, отделяя каждого автора запятой;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ключевы</w:t>
      </w:r>
      <w:r w:rsidR="00D61039"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название статьи, ФИО автора(-ов) (через запятую), аннотация, ключевые слова на английском языке (оформление то же).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  <w:r w:rsidR="004E5F7F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D61039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список литературы: оформляется в конце статьи в порядке использования источника в тексте под названием «Список </w:t>
      </w:r>
      <w:r w:rsidR="00854333">
        <w:rPr>
          <w:rFonts w:eastAsia="Times New Roman"/>
          <w:color w:val="7030A0"/>
          <w:sz w:val="28"/>
          <w:szCs w:val="28"/>
          <w:lang w:eastAsia="ru-RU"/>
        </w:rPr>
        <w:t>использованных источников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 w:rsidR="004E5F7F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684163" w:rsidRPr="00C107D1" w:rsidRDefault="00684163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Каждый студент может принять участие не более чем в двух секциях. Если будет подано более двух заявок от одного участника Оргкомитет оставляется за собой решение о зачислении участника на две любые секции из указанных в заявках.</w:t>
      </w:r>
      <w:r w:rsidR="004E5F7F">
        <w:rPr>
          <w:rFonts w:eastAsia="Calibri"/>
          <w:sz w:val="28"/>
          <w:szCs w:val="28"/>
          <w:lang w:eastAsia="en-US"/>
        </w:rPr>
        <w:t xml:space="preserve"> </w:t>
      </w:r>
    </w:p>
    <w:p w:rsidR="00684163" w:rsidRPr="00C107D1" w:rsidRDefault="00E36082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C107D1">
        <w:rPr>
          <w:rFonts w:eastAsia="Calibri"/>
          <w:sz w:val="28"/>
          <w:szCs w:val="28"/>
          <w:lang w:eastAsia="en-US"/>
        </w:rPr>
        <w:t>.</w:t>
      </w:r>
    </w:p>
    <w:p w:rsidR="00684163" w:rsidRPr="00FB7D15" w:rsidRDefault="00741EAB" w:rsidP="00741E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7D15">
        <w:rPr>
          <w:rFonts w:eastAsia="Calibri"/>
          <w:b/>
          <w:sz w:val="28"/>
          <w:szCs w:val="28"/>
          <w:lang w:eastAsia="en-US"/>
        </w:rPr>
        <w:t>Студенты Ростовского филиала «РГУП» проходят регистрацию только через кафедры филиала.</w:t>
      </w:r>
    </w:p>
    <w:p w:rsidR="00741EAB" w:rsidRDefault="00C221D3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7C53" wp14:editId="4A5B53E5">
                <wp:simplePos x="0" y="0"/>
                <wp:positionH relativeFrom="column">
                  <wp:posOffset>592455</wp:posOffset>
                </wp:positionH>
                <wp:positionV relativeFrom="paragraph">
                  <wp:posOffset>120650</wp:posOffset>
                </wp:positionV>
                <wp:extent cx="5238750" cy="2247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="00D24514"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>Начало работы конференции</w:t>
                            </w:r>
                            <w:r w:rsidR="00D24514">
                              <w:rPr>
                                <w:sz w:val="28"/>
                                <w:szCs w:val="28"/>
                              </w:rPr>
                              <w:t xml:space="preserve"> –9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24514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24514">
                              <w:rPr>
                                <w:sz w:val="28"/>
                                <w:szCs w:val="28"/>
                              </w:rPr>
                              <w:t>в 9:3</w:t>
                            </w:r>
                            <w:r w:rsidRPr="00A30F45">
                              <w:rPr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  <w:p w:rsidR="00D221EF" w:rsidRDefault="00D221EF" w:rsidP="00184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17C53" id="Скругленный прямоугольник 2" o:spid="_x0000_s1026" style="position:absolute;left:0;text-align:left;margin-left:46.65pt;margin-top:9.5pt;width:412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F31F6B">
                        <w:rPr>
                          <w:sz w:val="28"/>
                          <w:szCs w:val="28"/>
                        </w:rPr>
                        <w:t>1</w:t>
                      </w:r>
                      <w:r w:rsidR="00CD18EE">
                        <w:rPr>
                          <w:sz w:val="28"/>
                          <w:szCs w:val="28"/>
                        </w:rPr>
                        <w:t>5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="00D24514">
                        <w:rPr>
                          <w:sz w:val="28"/>
                          <w:szCs w:val="28"/>
                        </w:rPr>
                        <w:t xml:space="preserve"> 2022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>Начало работы конференции</w:t>
                      </w:r>
                      <w:r w:rsidR="00D24514">
                        <w:rPr>
                          <w:sz w:val="28"/>
                          <w:szCs w:val="28"/>
                        </w:rPr>
                        <w:t xml:space="preserve"> –9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декабря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D24514">
                        <w:rPr>
                          <w:sz w:val="28"/>
                          <w:szCs w:val="28"/>
                        </w:rPr>
                        <w:t>22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D24514">
                        <w:rPr>
                          <w:sz w:val="28"/>
                          <w:szCs w:val="28"/>
                        </w:rPr>
                        <w:t>в 9:3</w:t>
                      </w:r>
                      <w:r w:rsidRPr="00A30F45">
                        <w:rPr>
                          <w:sz w:val="28"/>
                          <w:szCs w:val="28"/>
                        </w:rPr>
                        <w:t>0.</w:t>
                      </w:r>
                    </w:p>
                    <w:p w:rsidR="00D221EF" w:rsidRDefault="00D221EF" w:rsidP="001848D8"/>
                  </w:txbxContent>
                </v:textbox>
              </v:roundrect>
            </w:pict>
          </mc:Fallback>
        </mc:AlternateContent>
      </w:r>
    </w:p>
    <w:p w:rsidR="00D221EF" w:rsidRDefault="00D221EF" w:rsidP="00A352ED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C221D3" w:rsidRDefault="00C221D3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550084" w:rsidRDefault="00BF049A" w:rsidP="00550084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049A">
        <w:rPr>
          <w:rFonts w:eastAsia="Calibri"/>
          <w:sz w:val="28"/>
          <w:szCs w:val="28"/>
          <w:lang w:eastAsia="en-US"/>
        </w:rPr>
        <w:lastRenderedPageBreak/>
        <w:t>(863</w:t>
      </w:r>
      <w:r w:rsidRPr="00041436">
        <w:rPr>
          <w:rFonts w:eastAsia="Calibri"/>
          <w:sz w:val="28"/>
          <w:szCs w:val="28"/>
          <w:lang w:eastAsia="en-US"/>
        </w:rPr>
        <w:t xml:space="preserve">) </w:t>
      </w:r>
      <w:r w:rsidR="0082588D" w:rsidRPr="00041436">
        <w:rPr>
          <w:rFonts w:eastAsia="Calibri"/>
          <w:sz w:val="28"/>
          <w:szCs w:val="28"/>
          <w:lang w:eastAsia="en-US"/>
        </w:rPr>
        <w:t>237-44-57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2588D">
        <w:rPr>
          <w:rFonts w:eastAsia="Calibri"/>
          <w:b/>
          <w:color w:val="000000" w:themeColor="text1"/>
          <w:sz w:val="28"/>
          <w:szCs w:val="28"/>
          <w:lang w:eastAsia="en-US"/>
        </w:rPr>
        <w:t>Коблева Мария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61039"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="0082588D"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4C16">
        <w:rPr>
          <w:rFonts w:eastAsia="Calibri"/>
          <w:color w:val="000000" w:themeColor="text1"/>
          <w:sz w:val="28"/>
          <w:szCs w:val="28"/>
          <w:lang w:eastAsia="en-US"/>
        </w:rPr>
        <w:t>заместитель ди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ректора по научной работе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F049A" w:rsidRPr="00550084" w:rsidRDefault="00550084" w:rsidP="00550084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1F90">
        <w:rPr>
          <w:rFonts w:eastAsia="Calibri"/>
          <w:sz w:val="28"/>
          <w:szCs w:val="28"/>
          <w:lang w:eastAsia="en-US"/>
        </w:rPr>
        <w:t xml:space="preserve"> </w:t>
      </w:r>
      <w:r w:rsidR="009D6E4D" w:rsidRPr="001F1F90">
        <w:rPr>
          <w:rFonts w:eastAsia="Calibri"/>
          <w:sz w:val="28"/>
          <w:szCs w:val="28"/>
          <w:lang w:eastAsia="en-US"/>
        </w:rPr>
        <w:t xml:space="preserve">(863) </w:t>
      </w:r>
      <w:r w:rsidR="009D6E4D" w:rsidRPr="00297F66">
        <w:rPr>
          <w:rFonts w:eastAsia="Calibri"/>
          <w:color w:val="000000" w:themeColor="text1"/>
          <w:sz w:val="28"/>
          <w:szCs w:val="28"/>
          <w:lang w:eastAsia="en-US"/>
        </w:rPr>
        <w:t>297-57-13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D6E4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(863)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297-57-14 (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доб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145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4E5F7F">
        <w:t xml:space="preserve">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D2451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Пёрушкина </w:t>
      </w:r>
      <w:r w:rsidR="00C2758C">
        <w:rPr>
          <w:rFonts w:eastAsia="Calibri"/>
          <w:b/>
          <w:color w:val="000000" w:themeColor="text1"/>
          <w:sz w:val="28"/>
          <w:szCs w:val="28"/>
          <w:lang w:eastAsia="en-US"/>
        </w:rPr>
        <w:t>Екатерина Евгеньевна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</w:t>
      </w:r>
      <w:r w:rsidR="000725E5">
        <w:rPr>
          <w:rFonts w:eastAsia="Calibri"/>
          <w:color w:val="000000" w:themeColor="text1"/>
          <w:sz w:val="28"/>
          <w:szCs w:val="28"/>
          <w:lang w:eastAsia="en-US"/>
        </w:rPr>
        <w:t xml:space="preserve">по обработке научной информации 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отдела </w:t>
      </w:r>
      <w:r w:rsidR="00C5087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>научной и редакционно-издательской деятельности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(кабинет 321).</w:t>
      </w:r>
      <w:r w:rsidR="004E5F7F" w:rsidRPr="004E5F7F">
        <w:t xml:space="preserve"> </w:t>
      </w:r>
    </w:p>
    <w:p w:rsidR="009D6E4D" w:rsidRDefault="00C221D3" w:rsidP="005E6426">
      <w:pPr>
        <w:tabs>
          <w:tab w:val="left" w:pos="0"/>
        </w:tabs>
        <w:ind w:firstLine="709"/>
        <w:contextualSpacing/>
        <w:jc w:val="both"/>
        <w:rPr>
          <w:b/>
          <w:color w:val="2E4AC0"/>
          <w:sz w:val="28"/>
          <w:szCs w:val="28"/>
        </w:rPr>
      </w:pPr>
      <w:r>
        <w:rPr>
          <w:rStyle w:val="a5"/>
          <w:rFonts w:eastAsia="Calibri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B4FCB4" wp14:editId="6C4F72B5">
            <wp:simplePos x="0" y="0"/>
            <wp:positionH relativeFrom="margin">
              <wp:align>right</wp:align>
            </wp:positionH>
            <wp:positionV relativeFrom="paragraph">
              <wp:posOffset>-119943</wp:posOffset>
            </wp:positionV>
            <wp:extent cx="1552575" cy="1520190"/>
            <wp:effectExtent l="0" t="0" r="9525" b="3810"/>
            <wp:wrapThrough wrapText="bothSides">
              <wp:wrapPolygon edited="0">
                <wp:start x="0" y="0"/>
                <wp:lineTo x="0" y="21383"/>
                <wp:lineTo x="21467" y="21383"/>
                <wp:lineTo x="21467" y="0"/>
                <wp:lineTo x="0" y="0"/>
              </wp:wrapPolygon>
            </wp:wrapThrough>
            <wp:docPr id="7" name="Рисунок 7" descr="C:\Users\Специалист\AppData\Local\Microsoft\Windows\INetCache\Content.Word\qrcode_docs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ециалист\AppData\Local\Microsoft\Windows\INetCache\Content.Word\qrcode_docs.google.co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66" w:rsidRPr="00297F66">
        <w:rPr>
          <w:color w:val="000000" w:themeColor="text1"/>
          <w:sz w:val="28"/>
          <w:szCs w:val="28"/>
        </w:rPr>
        <w:t>Адрес электронной почты</w:t>
      </w:r>
      <w:r w:rsidR="00297F66" w:rsidRPr="005E6426">
        <w:rPr>
          <w:color w:val="000000" w:themeColor="text1"/>
          <w:sz w:val="28"/>
          <w:szCs w:val="28"/>
        </w:rPr>
        <w:t xml:space="preserve">: </w:t>
      </w:r>
      <w:r w:rsidR="00D9568A" w:rsidRPr="00366E1E">
        <w:rPr>
          <w:b/>
          <w:color w:val="0000FF"/>
          <w:sz w:val="28"/>
          <w:szCs w:val="28"/>
          <w:u w:val="single"/>
        </w:rPr>
        <w:t>konf_rgup@mail.ru</w:t>
      </w:r>
    </w:p>
    <w:p w:rsidR="00DE0DC0" w:rsidRPr="00A30F45" w:rsidRDefault="00DE0DC0" w:rsidP="005E6426">
      <w:pPr>
        <w:tabs>
          <w:tab w:val="left" w:pos="0"/>
        </w:tabs>
        <w:ind w:firstLine="709"/>
        <w:contextualSpacing/>
        <w:jc w:val="both"/>
        <w:rPr>
          <w:rStyle w:val="a5"/>
          <w:rFonts w:eastAsia="Calibri"/>
          <w:b/>
          <w:color w:val="0000FF"/>
          <w:sz w:val="28"/>
          <w:szCs w:val="28"/>
          <w:lang w:eastAsia="en-US"/>
        </w:rPr>
      </w:pPr>
      <w:r w:rsidRPr="00A30F45">
        <w:rPr>
          <w:sz w:val="28"/>
          <w:szCs w:val="28"/>
        </w:rPr>
        <w:t>Ссылка на форму регистрации перед началом конференции:</w:t>
      </w:r>
      <w:r w:rsidR="00A30F45" w:rsidRPr="00A30F45">
        <w:t xml:space="preserve"> </w:t>
      </w:r>
      <w:r w:rsidR="00366E1E" w:rsidRPr="00366E1E">
        <w:rPr>
          <w:b/>
          <w:color w:val="0000FF"/>
          <w:sz w:val="28"/>
          <w:szCs w:val="28"/>
          <w:u w:val="single"/>
        </w:rPr>
        <w:t>https://forms.gle/JGpKFFBbxK6mhJAa6</w:t>
      </w:r>
    </w:p>
    <w:p w:rsidR="0028583B" w:rsidRPr="004E5F7F" w:rsidRDefault="0028583B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A30F45" w:rsidRDefault="00C221D3" w:rsidP="00C221D3">
      <w:pPr>
        <w:tabs>
          <w:tab w:val="left" w:pos="0"/>
        </w:tabs>
        <w:contextualSpacing/>
        <w:jc w:val="center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 xml:space="preserve">                                               С</w:t>
      </w:r>
      <w:r w:rsidR="0028583B" w:rsidRPr="0028583B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 xml:space="preserve">канирование </w:t>
      </w:r>
      <w:r w:rsidR="0028583B" w:rsidRPr="0028583B">
        <w:rPr>
          <w:rStyle w:val="a5"/>
          <w:rFonts w:eastAsia="Calibri"/>
          <w:b/>
          <w:color w:val="auto"/>
          <w:sz w:val="28"/>
          <w:szCs w:val="28"/>
          <w:u w:val="none"/>
          <w:lang w:val="en-US" w:eastAsia="en-US"/>
        </w:rPr>
        <w:t>QR</w:t>
      </w:r>
      <w:r w:rsidR="0028583B" w:rsidRPr="00636526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>-</w:t>
      </w:r>
      <w:r w:rsidR="0028583B" w:rsidRPr="0028583B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>кода</w:t>
      </w:r>
      <w:r w:rsidR="00A30F45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br w:type="page"/>
      </w: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A30F45" w:rsidRDefault="009D6E4D" w:rsidP="00A30F45">
      <w:pPr>
        <w:jc w:val="center"/>
      </w:pPr>
      <w:r w:rsidRPr="008A3134">
        <w:t xml:space="preserve">в </w:t>
      </w:r>
      <w:r w:rsidR="00A30F45" w:rsidRPr="00A30F45">
        <w:t xml:space="preserve">ежегодной Всероссийской студенческой научной конференции </w:t>
      </w:r>
    </w:p>
    <w:p w:rsidR="009D6E4D" w:rsidRPr="009D6E4D" w:rsidRDefault="00A30F45" w:rsidP="00A30F45">
      <w:pPr>
        <w:jc w:val="center"/>
      </w:pPr>
      <w:r w:rsidRPr="00A30F45">
        <w:t>«Судебная система России на современном этапе общественного развития»</w:t>
      </w:r>
    </w:p>
    <w:p w:rsidR="00911605" w:rsidRPr="00290D60" w:rsidRDefault="00911605" w:rsidP="00911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295"/>
        <w:gridCol w:w="4386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  <w:r>
              <w:t>студенты 3 курса юридического факультета</w:t>
            </w:r>
          </w:p>
          <w:p w:rsidR="00D61039" w:rsidRDefault="00D61039" w:rsidP="00D61039">
            <w:pPr>
              <w:jc w:val="center"/>
            </w:pPr>
            <w:r>
              <w:t>очной формы обучения Ростовского филиала ФГБОУВО «РГУП»</w:t>
            </w:r>
          </w:p>
          <w:p w:rsidR="00D61039" w:rsidRDefault="00D61039" w:rsidP="00D61039">
            <w:pPr>
              <w:jc w:val="center"/>
            </w:pP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290D60" w:rsidRDefault="008C6E84" w:rsidP="00D61039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D61039" w:rsidP="00D61039">
            <w:pPr>
              <w:jc w:val="center"/>
            </w:pPr>
            <w:r>
              <w:t>г. Ростов-на-Дону, Россия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 w:rsidR="00D61039">
              <w:rPr>
                <w:rFonts w:eastAsia="Calibri"/>
                <w:lang w:eastAsia="en-US"/>
              </w:rPr>
              <w:t xml:space="preserve"> и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секции, в которой планируется участие</w:t>
            </w:r>
          </w:p>
          <w:p w:rsidR="008C6E84" w:rsidRPr="00290D60" w:rsidRDefault="008C6E84" w:rsidP="00C51137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A600CA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 w:rsidR="00A30F45"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 w:rsidR="00A30F45"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 w:rsidR="00A30F4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A30F45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C6E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9D54BC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>НАЗВАНИЕ СТАТЬИ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Дружинин Николай Сергеевич,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Адамкевичус Кирилл Юрьевич</w:t>
      </w:r>
      <w:r>
        <w:rPr>
          <w:b/>
          <w:bCs/>
          <w:color w:val="000000"/>
          <w:sz w:val="28"/>
          <w:szCs w:val="28"/>
        </w:rPr>
        <w:br/>
      </w:r>
      <w:r w:rsidRPr="00D6103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D61039">
        <w:rPr>
          <w:sz w:val="28"/>
          <w:szCs w:val="28"/>
        </w:rPr>
        <w:t xml:space="preserve"> 3 курса юридического факультета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очной формы обучения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Ростовского филиала ФГБОУВО «РГУП»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г. Ростов-на-Дону, Россия,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6A238E" w:rsidRDefault="006A238E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</w:p>
    <w:p w:rsidR="006A238E" w:rsidRPr="00D61039" w:rsidRDefault="006A238E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e"/>
          <w:b/>
          <w:bCs/>
          <w:color w:val="000000"/>
          <w:sz w:val="28"/>
          <w:szCs w:val="28"/>
        </w:rPr>
        <w:t xml:space="preserve">Научный руководитель: </w:t>
      </w:r>
      <w:r w:rsidR="00640979">
        <w:rPr>
          <w:rStyle w:val="ae"/>
          <w:b/>
          <w:bCs/>
          <w:color w:val="000000"/>
          <w:sz w:val="28"/>
          <w:szCs w:val="28"/>
        </w:rPr>
        <w:t>Иванов Павел Игоревич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640979">
        <w:rPr>
          <w:rStyle w:val="ae"/>
          <w:color w:val="000000"/>
          <w:sz w:val="28"/>
          <w:szCs w:val="28"/>
        </w:rPr>
        <w:t>д.ю</w:t>
      </w:r>
      <w:r>
        <w:rPr>
          <w:rStyle w:val="ae"/>
          <w:color w:val="000000"/>
          <w:sz w:val="28"/>
          <w:szCs w:val="28"/>
        </w:rPr>
        <w:t>.н., профессор</w:t>
      </w:r>
      <w:r>
        <w:rPr>
          <w:i/>
          <w:iCs/>
          <w:color w:val="000000"/>
          <w:sz w:val="28"/>
          <w:szCs w:val="28"/>
        </w:rPr>
        <w:br/>
      </w:r>
      <w:r w:rsidR="00640979" w:rsidRPr="00640979">
        <w:rPr>
          <w:rStyle w:val="ae"/>
          <w:color w:val="000000"/>
          <w:sz w:val="28"/>
          <w:szCs w:val="28"/>
        </w:rPr>
        <w:t>Ростовского филиала ФГБОУВО «РГУП»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Druzhinin Nikolai Sergeevich,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Adamkevichus Kirill Jur’evich</w:t>
      </w:r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854333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 xml:space="preserve">Список </w:t>
      </w:r>
      <w:r w:rsidR="00854333">
        <w:rPr>
          <w:rStyle w:val="ad"/>
          <w:color w:val="000000"/>
          <w:sz w:val="28"/>
          <w:szCs w:val="28"/>
        </w:rPr>
        <w:t>использованных источников</w:t>
      </w:r>
    </w:p>
    <w:p w:rsidR="00D61039" w:rsidRPr="004E5F7F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1. Бузгалин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 Динамика цен: факты, оценки, комментарии [Электронный ресурс]. – Режим доступа: URL: </w:t>
      </w:r>
      <w:hyperlink r:id="rId13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 w:rsidR="00C221D3">
        <w:rPr>
          <w:color w:val="000000"/>
          <w:sz w:val="28"/>
          <w:szCs w:val="28"/>
        </w:rPr>
        <w:t> (20.11.2018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32" w:rsidRDefault="00DD3132" w:rsidP="008663D9">
      <w:r>
        <w:separator/>
      </w:r>
    </w:p>
  </w:endnote>
  <w:endnote w:type="continuationSeparator" w:id="0">
    <w:p w:rsidR="00DD3132" w:rsidRDefault="00DD3132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charset w:val="00"/>
    <w:family w:val="swiss"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32" w:rsidRDefault="00DD3132" w:rsidP="008663D9">
      <w:r>
        <w:separator/>
      </w:r>
    </w:p>
  </w:footnote>
  <w:footnote w:type="continuationSeparator" w:id="0">
    <w:p w:rsidR="00DD3132" w:rsidRDefault="00DD3132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2F8B"/>
    <w:multiLevelType w:val="hybridMultilevel"/>
    <w:tmpl w:val="6E2AA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C3A94"/>
    <w:multiLevelType w:val="hybridMultilevel"/>
    <w:tmpl w:val="F7806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05D5B"/>
    <w:rsid w:val="00211E78"/>
    <w:rsid w:val="002308B3"/>
    <w:rsid w:val="0023092A"/>
    <w:rsid w:val="002439A5"/>
    <w:rsid w:val="002445B0"/>
    <w:rsid w:val="00256AC8"/>
    <w:rsid w:val="00264CC3"/>
    <w:rsid w:val="00282A4D"/>
    <w:rsid w:val="0028583B"/>
    <w:rsid w:val="00296969"/>
    <w:rsid w:val="00297F66"/>
    <w:rsid w:val="002B63F1"/>
    <w:rsid w:val="002B643C"/>
    <w:rsid w:val="002C7CED"/>
    <w:rsid w:val="00307661"/>
    <w:rsid w:val="00327F30"/>
    <w:rsid w:val="00345F43"/>
    <w:rsid w:val="00355879"/>
    <w:rsid w:val="00366E1E"/>
    <w:rsid w:val="003710AE"/>
    <w:rsid w:val="00372BA0"/>
    <w:rsid w:val="00385550"/>
    <w:rsid w:val="00390F8C"/>
    <w:rsid w:val="0039336A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A077B"/>
    <w:rsid w:val="004B0D51"/>
    <w:rsid w:val="004B18F8"/>
    <w:rsid w:val="004C234B"/>
    <w:rsid w:val="004C3457"/>
    <w:rsid w:val="004D371A"/>
    <w:rsid w:val="004E5095"/>
    <w:rsid w:val="004E5F7F"/>
    <w:rsid w:val="004E7ABA"/>
    <w:rsid w:val="004F2564"/>
    <w:rsid w:val="004F6143"/>
    <w:rsid w:val="004F643C"/>
    <w:rsid w:val="005000D1"/>
    <w:rsid w:val="0054147D"/>
    <w:rsid w:val="00550084"/>
    <w:rsid w:val="005523D5"/>
    <w:rsid w:val="00566403"/>
    <w:rsid w:val="00583300"/>
    <w:rsid w:val="005858C2"/>
    <w:rsid w:val="0059386E"/>
    <w:rsid w:val="00596363"/>
    <w:rsid w:val="005A5C0F"/>
    <w:rsid w:val="005C5AF2"/>
    <w:rsid w:val="005D4C16"/>
    <w:rsid w:val="005D6CAC"/>
    <w:rsid w:val="005E6426"/>
    <w:rsid w:val="005F2ABF"/>
    <w:rsid w:val="005F58C7"/>
    <w:rsid w:val="00602512"/>
    <w:rsid w:val="00603EEE"/>
    <w:rsid w:val="00633972"/>
    <w:rsid w:val="00636526"/>
    <w:rsid w:val="00640979"/>
    <w:rsid w:val="006425E6"/>
    <w:rsid w:val="006714A5"/>
    <w:rsid w:val="00684163"/>
    <w:rsid w:val="00687897"/>
    <w:rsid w:val="006941DD"/>
    <w:rsid w:val="00695E94"/>
    <w:rsid w:val="006A238E"/>
    <w:rsid w:val="006A2AF3"/>
    <w:rsid w:val="006A2AFC"/>
    <w:rsid w:val="006A33B3"/>
    <w:rsid w:val="006B1F41"/>
    <w:rsid w:val="006B21EE"/>
    <w:rsid w:val="006B46FF"/>
    <w:rsid w:val="006B6E1B"/>
    <w:rsid w:val="006C187D"/>
    <w:rsid w:val="006D5249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721E2"/>
    <w:rsid w:val="0077567D"/>
    <w:rsid w:val="00791790"/>
    <w:rsid w:val="00794BCE"/>
    <w:rsid w:val="00797F6E"/>
    <w:rsid w:val="007A2CC4"/>
    <w:rsid w:val="007C4A5E"/>
    <w:rsid w:val="007D781C"/>
    <w:rsid w:val="007F7EE1"/>
    <w:rsid w:val="00800976"/>
    <w:rsid w:val="00807CFE"/>
    <w:rsid w:val="008111DC"/>
    <w:rsid w:val="00813765"/>
    <w:rsid w:val="0082588D"/>
    <w:rsid w:val="008307C0"/>
    <w:rsid w:val="00830EF9"/>
    <w:rsid w:val="00854333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A75AE"/>
    <w:rsid w:val="008C35FC"/>
    <w:rsid w:val="008C558B"/>
    <w:rsid w:val="008C6E84"/>
    <w:rsid w:val="008C77CB"/>
    <w:rsid w:val="008E1B70"/>
    <w:rsid w:val="008E597D"/>
    <w:rsid w:val="008F027B"/>
    <w:rsid w:val="008F47D5"/>
    <w:rsid w:val="008F78E5"/>
    <w:rsid w:val="0090479C"/>
    <w:rsid w:val="00911605"/>
    <w:rsid w:val="009304CA"/>
    <w:rsid w:val="009349A5"/>
    <w:rsid w:val="00937DA3"/>
    <w:rsid w:val="0094430A"/>
    <w:rsid w:val="009503CC"/>
    <w:rsid w:val="00966627"/>
    <w:rsid w:val="0097402B"/>
    <w:rsid w:val="00991433"/>
    <w:rsid w:val="009A532D"/>
    <w:rsid w:val="009B4488"/>
    <w:rsid w:val="009C1147"/>
    <w:rsid w:val="009C4763"/>
    <w:rsid w:val="009D54BC"/>
    <w:rsid w:val="009D6E4D"/>
    <w:rsid w:val="009E205C"/>
    <w:rsid w:val="009E5E15"/>
    <w:rsid w:val="009F310B"/>
    <w:rsid w:val="00A030AB"/>
    <w:rsid w:val="00A12F4F"/>
    <w:rsid w:val="00A257F8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A0830"/>
    <w:rsid w:val="00AB00FF"/>
    <w:rsid w:val="00AB40FA"/>
    <w:rsid w:val="00AF0F86"/>
    <w:rsid w:val="00B06F5F"/>
    <w:rsid w:val="00B333ED"/>
    <w:rsid w:val="00B43A19"/>
    <w:rsid w:val="00B51A87"/>
    <w:rsid w:val="00B60CAB"/>
    <w:rsid w:val="00B8288F"/>
    <w:rsid w:val="00BB57DD"/>
    <w:rsid w:val="00BB5A0F"/>
    <w:rsid w:val="00BC58D4"/>
    <w:rsid w:val="00BF049A"/>
    <w:rsid w:val="00BF2EDE"/>
    <w:rsid w:val="00C107D1"/>
    <w:rsid w:val="00C13786"/>
    <w:rsid w:val="00C216A5"/>
    <w:rsid w:val="00C217DA"/>
    <w:rsid w:val="00C221D3"/>
    <w:rsid w:val="00C2758C"/>
    <w:rsid w:val="00C32A4A"/>
    <w:rsid w:val="00C45238"/>
    <w:rsid w:val="00C456EF"/>
    <w:rsid w:val="00C50875"/>
    <w:rsid w:val="00C51137"/>
    <w:rsid w:val="00C63CEA"/>
    <w:rsid w:val="00C76E08"/>
    <w:rsid w:val="00C85F9E"/>
    <w:rsid w:val="00C92DAB"/>
    <w:rsid w:val="00C95571"/>
    <w:rsid w:val="00CA0006"/>
    <w:rsid w:val="00CB6D6F"/>
    <w:rsid w:val="00CD18EE"/>
    <w:rsid w:val="00CF3430"/>
    <w:rsid w:val="00CF6DF0"/>
    <w:rsid w:val="00D0231E"/>
    <w:rsid w:val="00D11006"/>
    <w:rsid w:val="00D14690"/>
    <w:rsid w:val="00D14A50"/>
    <w:rsid w:val="00D16EA0"/>
    <w:rsid w:val="00D17061"/>
    <w:rsid w:val="00D221EF"/>
    <w:rsid w:val="00D23887"/>
    <w:rsid w:val="00D2408D"/>
    <w:rsid w:val="00D24514"/>
    <w:rsid w:val="00D26082"/>
    <w:rsid w:val="00D4347D"/>
    <w:rsid w:val="00D534C1"/>
    <w:rsid w:val="00D5796A"/>
    <w:rsid w:val="00D61039"/>
    <w:rsid w:val="00D64CE7"/>
    <w:rsid w:val="00D706AA"/>
    <w:rsid w:val="00D740CE"/>
    <w:rsid w:val="00D807EE"/>
    <w:rsid w:val="00D9568A"/>
    <w:rsid w:val="00D95EEA"/>
    <w:rsid w:val="00DA3195"/>
    <w:rsid w:val="00DA3C4C"/>
    <w:rsid w:val="00DD1C1A"/>
    <w:rsid w:val="00DD3132"/>
    <w:rsid w:val="00DE0DC0"/>
    <w:rsid w:val="00DF46B1"/>
    <w:rsid w:val="00E03A44"/>
    <w:rsid w:val="00E261BA"/>
    <w:rsid w:val="00E269D4"/>
    <w:rsid w:val="00E31386"/>
    <w:rsid w:val="00E36082"/>
    <w:rsid w:val="00E6008F"/>
    <w:rsid w:val="00E62BBA"/>
    <w:rsid w:val="00E76627"/>
    <w:rsid w:val="00E80CFC"/>
    <w:rsid w:val="00E842AB"/>
    <w:rsid w:val="00E84894"/>
    <w:rsid w:val="00ED0D10"/>
    <w:rsid w:val="00ED73AA"/>
    <w:rsid w:val="00EF5393"/>
    <w:rsid w:val="00EF5E98"/>
    <w:rsid w:val="00F07AA5"/>
    <w:rsid w:val="00F128B7"/>
    <w:rsid w:val="00F2168D"/>
    <w:rsid w:val="00F31F6B"/>
    <w:rsid w:val="00F33A60"/>
    <w:rsid w:val="00F409EB"/>
    <w:rsid w:val="00F51B87"/>
    <w:rsid w:val="00F62E27"/>
    <w:rsid w:val="00F660BC"/>
    <w:rsid w:val="00F7389B"/>
    <w:rsid w:val="00F801DB"/>
    <w:rsid w:val="00FA32FD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370B0-CD1B-41FF-B351-C932D26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br.ru/DKP/surveys/dinam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7F81-EF62-4C8B-8D5B-5214D8B0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9</cp:revision>
  <cp:lastPrinted>2020-10-16T08:18:00Z</cp:lastPrinted>
  <dcterms:created xsi:type="dcterms:W3CDTF">2022-10-14T12:00:00Z</dcterms:created>
  <dcterms:modified xsi:type="dcterms:W3CDTF">2022-10-18T09:02:00Z</dcterms:modified>
</cp:coreProperties>
</file>